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A1DF" w14:textId="092E7DC3" w:rsidR="00F169BD" w:rsidRPr="00245B21" w:rsidRDefault="000738E4" w:rsidP="00DD47D2">
      <w:pPr>
        <w:pStyle w:val="MyNormal"/>
        <w:spacing w:before="0"/>
        <w:jc w:val="center"/>
        <w:rPr>
          <w:rFonts w:ascii="Calibri Light" w:eastAsiaTheme="minorHAnsi" w:hAnsi="Calibri Light" w:cstheme="minorBidi"/>
          <w:b/>
          <w:iCs w:val="0"/>
          <w:color w:val="0C2344"/>
          <w:sz w:val="28"/>
          <w:szCs w:val="28"/>
          <w:lang w:val="en-CA"/>
        </w:rPr>
      </w:pPr>
      <w:r w:rsidRPr="00245B21">
        <w:rPr>
          <w:rFonts w:ascii="Calibri Light" w:eastAsiaTheme="minorHAnsi" w:hAnsi="Calibri Light" w:cstheme="minorBidi"/>
          <w:b/>
          <w:iCs w:val="0"/>
          <w:color w:val="0C2344"/>
          <w:sz w:val="28"/>
          <w:szCs w:val="28"/>
          <w:lang w:val="en-CA"/>
        </w:rPr>
        <w:t xml:space="preserve">UBC </w:t>
      </w:r>
      <w:r w:rsidR="00F169BD" w:rsidRPr="00245B21">
        <w:rPr>
          <w:rFonts w:ascii="Calibri Light" w:eastAsiaTheme="minorHAnsi" w:hAnsi="Calibri Light" w:cstheme="minorBidi"/>
          <w:b/>
          <w:iCs w:val="0"/>
          <w:color w:val="0C2344"/>
          <w:sz w:val="28"/>
          <w:szCs w:val="28"/>
          <w:lang w:val="en-CA"/>
        </w:rPr>
        <w:t xml:space="preserve">Field </w:t>
      </w:r>
      <w:r w:rsidR="00A56C62">
        <w:rPr>
          <w:rFonts w:ascii="Calibri Light" w:eastAsiaTheme="minorHAnsi" w:hAnsi="Calibri Light" w:cstheme="minorBidi"/>
          <w:b/>
          <w:iCs w:val="0"/>
          <w:color w:val="0C2344"/>
          <w:sz w:val="28"/>
          <w:szCs w:val="28"/>
          <w:lang w:val="en-CA"/>
        </w:rPr>
        <w:t xml:space="preserve">Work </w:t>
      </w:r>
      <w:r w:rsidR="00F169BD" w:rsidRPr="00245B21">
        <w:rPr>
          <w:rFonts w:ascii="Calibri Light" w:eastAsiaTheme="minorHAnsi" w:hAnsi="Calibri Light" w:cstheme="minorBidi"/>
          <w:b/>
          <w:iCs w:val="0"/>
          <w:color w:val="0C2344"/>
          <w:sz w:val="28"/>
          <w:szCs w:val="28"/>
          <w:lang w:val="en-CA"/>
        </w:rPr>
        <w:t>Safety Plan – C</w:t>
      </w:r>
      <w:r w:rsidR="001F2768" w:rsidRPr="00245B21">
        <w:rPr>
          <w:rFonts w:ascii="Calibri Light" w:eastAsiaTheme="minorHAnsi" w:hAnsi="Calibri Light" w:cstheme="minorBidi"/>
          <w:b/>
          <w:iCs w:val="0"/>
          <w:color w:val="0C2344"/>
          <w:sz w:val="28"/>
          <w:szCs w:val="28"/>
          <w:lang w:val="en-CA"/>
        </w:rPr>
        <w:t>OVID</w:t>
      </w:r>
      <w:r w:rsidR="00F169BD" w:rsidRPr="00245B21">
        <w:rPr>
          <w:rFonts w:ascii="Calibri Light" w:eastAsiaTheme="minorHAnsi" w:hAnsi="Calibri Light" w:cstheme="minorBidi"/>
          <w:b/>
          <w:iCs w:val="0"/>
          <w:color w:val="0C2344"/>
          <w:sz w:val="28"/>
          <w:szCs w:val="28"/>
          <w:lang w:val="en-CA"/>
        </w:rPr>
        <w:t xml:space="preserve">-19 </w:t>
      </w:r>
      <w:r w:rsidR="00003655">
        <w:rPr>
          <w:rFonts w:ascii="Calibri Light" w:eastAsiaTheme="minorHAnsi" w:hAnsi="Calibri Light" w:cstheme="minorBidi"/>
          <w:b/>
          <w:iCs w:val="0"/>
          <w:color w:val="0C2344"/>
          <w:sz w:val="28"/>
          <w:szCs w:val="28"/>
          <w:lang w:val="en-CA"/>
        </w:rPr>
        <w:t>Addendum</w:t>
      </w:r>
    </w:p>
    <w:p w14:paraId="4D04934F" w14:textId="07902921" w:rsidR="00003655" w:rsidRPr="00003655" w:rsidRDefault="00E03748" w:rsidP="00003655">
      <w:pPr>
        <w:rPr>
          <w:rFonts w:asciiTheme="majorHAnsi" w:eastAsia="Times New Roman" w:hAnsiTheme="majorHAnsi" w:cstheme="majorHAnsi"/>
          <w:color w:val="222222"/>
          <w:sz w:val="20"/>
          <w:szCs w:val="20"/>
          <w:lang w:val="en-CA"/>
        </w:rPr>
      </w:pPr>
      <w:r w:rsidRPr="00003655">
        <w:rPr>
          <w:rFonts w:asciiTheme="majorHAnsi" w:hAnsiTheme="majorHAnsi" w:cstheme="majorHAnsi"/>
          <w:sz w:val="20"/>
          <w:szCs w:val="20"/>
        </w:rPr>
        <w:t>In</w:t>
      </w:r>
      <w:r w:rsidR="00EA7233" w:rsidRPr="00003655">
        <w:rPr>
          <w:rFonts w:asciiTheme="majorHAnsi" w:hAnsiTheme="majorHAnsi" w:cstheme="majorHAnsi"/>
          <w:sz w:val="20"/>
          <w:szCs w:val="20"/>
        </w:rPr>
        <w:t xml:space="preserve"> reference</w:t>
      </w:r>
      <w:r w:rsidRPr="00003655">
        <w:rPr>
          <w:rFonts w:asciiTheme="majorHAnsi" w:hAnsiTheme="majorHAnsi" w:cstheme="majorHAnsi"/>
          <w:sz w:val="20"/>
          <w:szCs w:val="20"/>
        </w:rPr>
        <w:t xml:space="preserve"> with</w:t>
      </w:r>
      <w:r w:rsidR="0037384F" w:rsidRPr="00003655">
        <w:rPr>
          <w:rFonts w:asciiTheme="majorHAnsi" w:hAnsiTheme="majorHAnsi" w:cstheme="majorHAnsi"/>
          <w:sz w:val="20"/>
          <w:szCs w:val="20"/>
        </w:rPr>
        <w:t xml:space="preserve"> the </w:t>
      </w:r>
      <w:hyperlink r:id="rId8" w:anchor="orders" w:history="1">
        <w:r w:rsidR="0037384F" w:rsidRPr="00003655">
          <w:rPr>
            <w:rStyle w:val="Hyperlink"/>
            <w:rFonts w:asciiTheme="majorHAnsi" w:hAnsiTheme="majorHAnsi" w:cstheme="majorHAnsi"/>
            <w:sz w:val="20"/>
            <w:szCs w:val="20"/>
          </w:rPr>
          <w:t>BC Provincial Health Office</w:t>
        </w:r>
      </w:hyperlink>
      <w:r w:rsidR="0037384F" w:rsidRPr="00003655">
        <w:rPr>
          <w:rFonts w:asciiTheme="majorHAnsi" w:hAnsiTheme="majorHAnsi" w:cstheme="majorHAnsi"/>
          <w:sz w:val="20"/>
          <w:szCs w:val="20"/>
        </w:rPr>
        <w:t xml:space="preserve"> and</w:t>
      </w:r>
      <w:r w:rsidR="00EA7233" w:rsidRPr="00003655">
        <w:rPr>
          <w:rFonts w:asciiTheme="majorHAnsi" w:hAnsiTheme="majorHAnsi" w:cstheme="majorHAnsi"/>
          <w:sz w:val="20"/>
          <w:szCs w:val="20"/>
        </w:rPr>
        <w:t xml:space="preserve"> </w:t>
      </w:r>
      <w:hyperlink r:id="rId9" w:history="1">
        <w:r w:rsidR="00EA7233" w:rsidRPr="00003655">
          <w:rPr>
            <w:rStyle w:val="Hyperlink"/>
            <w:rFonts w:asciiTheme="majorHAnsi" w:hAnsiTheme="majorHAnsi" w:cstheme="majorHAnsi"/>
            <w:sz w:val="20"/>
            <w:szCs w:val="20"/>
          </w:rPr>
          <w:t>WorkSafeBC guidelines</w:t>
        </w:r>
      </w:hyperlink>
      <w:r w:rsidRPr="00003655">
        <w:rPr>
          <w:rFonts w:asciiTheme="majorHAnsi" w:hAnsiTheme="majorHAnsi" w:cstheme="majorHAnsi"/>
          <w:sz w:val="20"/>
          <w:szCs w:val="20"/>
        </w:rPr>
        <w:t>, t</w:t>
      </w:r>
      <w:r w:rsidR="00406C21" w:rsidRPr="00003655">
        <w:rPr>
          <w:rFonts w:asciiTheme="majorHAnsi" w:hAnsiTheme="majorHAnsi" w:cstheme="majorHAnsi"/>
          <w:sz w:val="20"/>
          <w:szCs w:val="20"/>
        </w:rPr>
        <w:t>he following</w:t>
      </w:r>
      <w:r w:rsidR="007C2174" w:rsidRPr="00003655">
        <w:rPr>
          <w:rFonts w:asciiTheme="majorHAnsi" w:hAnsiTheme="majorHAnsi" w:cstheme="majorHAnsi"/>
          <w:sz w:val="20"/>
          <w:szCs w:val="20"/>
        </w:rPr>
        <w:t xml:space="preserve"> </w:t>
      </w:r>
      <w:r w:rsidR="002E687F" w:rsidRPr="00003655">
        <w:rPr>
          <w:rFonts w:asciiTheme="majorHAnsi" w:hAnsiTheme="majorHAnsi" w:cstheme="majorHAnsi"/>
          <w:sz w:val="20"/>
          <w:szCs w:val="20"/>
        </w:rPr>
        <w:t>addendum</w:t>
      </w:r>
      <w:r w:rsidR="00406C21" w:rsidRPr="00003655">
        <w:rPr>
          <w:rFonts w:asciiTheme="majorHAnsi" w:hAnsiTheme="majorHAnsi" w:cstheme="majorHAnsi"/>
          <w:sz w:val="20"/>
          <w:szCs w:val="20"/>
        </w:rPr>
        <w:t xml:space="preserve"> appl</w:t>
      </w:r>
      <w:r w:rsidR="007C2174" w:rsidRPr="00003655">
        <w:rPr>
          <w:rFonts w:asciiTheme="majorHAnsi" w:hAnsiTheme="majorHAnsi" w:cstheme="majorHAnsi"/>
          <w:sz w:val="20"/>
          <w:szCs w:val="20"/>
        </w:rPr>
        <w:t>ies</w:t>
      </w:r>
      <w:r w:rsidR="00406C21" w:rsidRPr="00003655">
        <w:rPr>
          <w:rFonts w:asciiTheme="majorHAnsi" w:hAnsiTheme="majorHAnsi" w:cstheme="majorHAnsi"/>
          <w:sz w:val="20"/>
          <w:szCs w:val="20"/>
        </w:rPr>
        <w:t xml:space="preserve"> to a </w:t>
      </w:r>
      <w:r w:rsidR="0037384F" w:rsidRPr="00003655">
        <w:rPr>
          <w:rFonts w:asciiTheme="majorHAnsi" w:hAnsiTheme="majorHAnsi" w:cstheme="majorHAnsi"/>
          <w:sz w:val="20"/>
          <w:szCs w:val="20"/>
        </w:rPr>
        <w:t xml:space="preserve">post-secondary field </w:t>
      </w:r>
      <w:r w:rsidR="00F1541B" w:rsidRPr="00003655">
        <w:rPr>
          <w:rFonts w:asciiTheme="majorHAnsi" w:hAnsiTheme="majorHAnsi" w:cstheme="majorHAnsi"/>
          <w:sz w:val="20"/>
          <w:szCs w:val="20"/>
        </w:rPr>
        <w:t xml:space="preserve">work and incorporating </w:t>
      </w:r>
      <w:r w:rsidR="002E687F" w:rsidRPr="00003655">
        <w:rPr>
          <w:rFonts w:asciiTheme="majorHAnsi" w:hAnsiTheme="majorHAnsi" w:cstheme="majorHAnsi"/>
          <w:sz w:val="20"/>
          <w:szCs w:val="20"/>
        </w:rPr>
        <w:t>COVID</w:t>
      </w:r>
      <w:r w:rsidR="00F1541B" w:rsidRPr="00003655">
        <w:rPr>
          <w:rFonts w:asciiTheme="majorHAnsi" w:hAnsiTheme="majorHAnsi" w:cstheme="majorHAnsi"/>
          <w:sz w:val="20"/>
          <w:szCs w:val="20"/>
        </w:rPr>
        <w:t>-19 Safety requirements into existing Field Work Safety Plans</w:t>
      </w:r>
      <w:r w:rsidR="0037384F" w:rsidRPr="00003655">
        <w:rPr>
          <w:rFonts w:asciiTheme="majorHAnsi" w:hAnsiTheme="majorHAnsi" w:cstheme="majorHAnsi"/>
          <w:sz w:val="20"/>
          <w:szCs w:val="20"/>
        </w:rPr>
        <w:t>.</w:t>
      </w:r>
      <w:r w:rsidR="00003655" w:rsidRPr="00003655">
        <w:rPr>
          <w:rFonts w:asciiTheme="majorHAnsi" w:hAnsiTheme="majorHAnsi" w:cstheme="majorHAnsi"/>
          <w:sz w:val="20"/>
          <w:szCs w:val="20"/>
        </w:rPr>
        <w:t xml:space="preserve">  </w:t>
      </w:r>
      <w:r w:rsidR="00003655" w:rsidRPr="00003655">
        <w:rPr>
          <w:rFonts w:asciiTheme="majorHAnsi" w:eastAsia="Times New Roman" w:hAnsiTheme="majorHAnsi" w:cstheme="majorHAnsi"/>
          <w:color w:val="222222"/>
          <w:sz w:val="20"/>
          <w:szCs w:val="20"/>
          <w:lang w:val="en-CA"/>
        </w:rPr>
        <w:t xml:space="preserve">Incorporate or attach a COVID-19 Safety Plan using the information and resources found </w:t>
      </w:r>
      <w:hyperlink r:id="rId10" w:history="1">
        <w:r w:rsidR="00003655" w:rsidRPr="00003655">
          <w:rPr>
            <w:rStyle w:val="Hyperlink"/>
            <w:rFonts w:asciiTheme="majorHAnsi" w:eastAsia="Times New Roman" w:hAnsiTheme="majorHAnsi" w:cstheme="majorHAnsi"/>
            <w:sz w:val="20"/>
            <w:szCs w:val="20"/>
            <w:lang w:val="en-CA"/>
          </w:rPr>
          <w:t>here</w:t>
        </w:r>
      </w:hyperlink>
      <w:r w:rsidR="00003655" w:rsidRPr="00003655">
        <w:rPr>
          <w:rFonts w:asciiTheme="majorHAnsi" w:eastAsia="Times New Roman" w:hAnsiTheme="majorHAnsi" w:cstheme="majorHAnsi"/>
          <w:color w:val="222222"/>
          <w:sz w:val="20"/>
          <w:szCs w:val="20"/>
          <w:lang w:val="en-CA"/>
        </w:rPr>
        <w:t xml:space="preserve"> or complete the below addendum and attach to the Field Work Safety Plan</w:t>
      </w:r>
      <w:r w:rsidR="00003655">
        <w:rPr>
          <w:rFonts w:asciiTheme="majorHAnsi" w:eastAsia="Times New Roman" w:hAnsiTheme="majorHAnsi" w:cstheme="majorHAnsi"/>
          <w:color w:val="222222"/>
          <w:sz w:val="20"/>
          <w:szCs w:val="20"/>
          <w:lang w:val="en-CA"/>
        </w:rPr>
        <w:t xml:space="preserve"> and submit your plan to </w:t>
      </w:r>
      <w:hyperlink r:id="rId11" w:history="1">
        <w:r w:rsidR="00003655" w:rsidRPr="009970EB">
          <w:rPr>
            <w:rStyle w:val="Hyperlink"/>
            <w:rFonts w:asciiTheme="majorHAnsi" w:eastAsia="Times New Roman" w:hAnsiTheme="majorHAnsi" w:cstheme="majorHAnsi"/>
            <w:sz w:val="20"/>
            <w:szCs w:val="20"/>
            <w:lang w:val="en-CA"/>
          </w:rPr>
          <w:t>ready.ubc@ubc.ca</w:t>
        </w:r>
      </w:hyperlink>
      <w:r w:rsidR="00003655" w:rsidRPr="00003655">
        <w:rPr>
          <w:rFonts w:asciiTheme="majorHAnsi" w:eastAsia="Times New Roman" w:hAnsiTheme="majorHAnsi" w:cstheme="majorHAnsi"/>
          <w:color w:val="222222"/>
          <w:sz w:val="20"/>
          <w:szCs w:val="20"/>
          <w:lang w:val="en-CA"/>
        </w:rPr>
        <w:t>.</w:t>
      </w:r>
      <w:r w:rsidR="00003655">
        <w:rPr>
          <w:rFonts w:asciiTheme="majorHAnsi" w:eastAsia="Times New Roman" w:hAnsiTheme="majorHAnsi" w:cstheme="majorHAnsi"/>
          <w:color w:val="222222"/>
          <w:sz w:val="20"/>
          <w:szCs w:val="20"/>
          <w:lang w:val="en-CA"/>
        </w:rPr>
        <w:t xml:space="preserve"> </w:t>
      </w:r>
    </w:p>
    <w:p w14:paraId="6329D60B" w14:textId="77777777" w:rsidR="00E03748" w:rsidRPr="00245B21" w:rsidRDefault="002E687F" w:rsidP="00FB45C3">
      <w:pPr>
        <w:spacing w:after="0"/>
        <w:rPr>
          <w:rFonts w:asciiTheme="majorHAnsi" w:hAnsiTheme="majorHAnsi" w:cstheme="majorHAnsi"/>
          <w:sz w:val="20"/>
          <w:szCs w:val="20"/>
        </w:rPr>
      </w:pPr>
      <w:r w:rsidRPr="00245B21">
        <w:rPr>
          <w:rFonts w:asciiTheme="majorHAnsi" w:hAnsiTheme="majorHAnsi" w:cstheme="majorHAnsi"/>
          <w:sz w:val="20"/>
          <w:szCs w:val="20"/>
        </w:rPr>
        <w:t xml:space="preserve">This </w:t>
      </w:r>
      <w:r w:rsidR="00482BC3" w:rsidRPr="00245B21">
        <w:rPr>
          <w:rFonts w:asciiTheme="majorHAnsi" w:hAnsiTheme="majorHAnsi" w:cstheme="majorHAnsi"/>
          <w:sz w:val="20"/>
          <w:szCs w:val="20"/>
        </w:rPr>
        <w:t xml:space="preserve">document </w:t>
      </w:r>
      <w:r w:rsidRPr="00245B21">
        <w:rPr>
          <w:rFonts w:asciiTheme="majorHAnsi" w:hAnsiTheme="majorHAnsi" w:cstheme="majorHAnsi"/>
          <w:sz w:val="20"/>
          <w:szCs w:val="20"/>
        </w:rPr>
        <w:t>requires:</w:t>
      </w:r>
    </w:p>
    <w:p w14:paraId="570546C0" w14:textId="77777777" w:rsidR="001426D2" w:rsidRPr="00245B21" w:rsidRDefault="001426D2" w:rsidP="000738E4">
      <w:pPr>
        <w:pStyle w:val="ListParagraph"/>
        <w:numPr>
          <w:ilvl w:val="0"/>
          <w:numId w:val="20"/>
        </w:numPr>
        <w:rPr>
          <w:rFonts w:asciiTheme="majorHAnsi" w:hAnsiTheme="majorHAnsi" w:cstheme="majorHAnsi"/>
          <w:sz w:val="20"/>
          <w:szCs w:val="20"/>
        </w:rPr>
      </w:pPr>
      <w:r w:rsidRPr="00245B21">
        <w:rPr>
          <w:rFonts w:asciiTheme="majorHAnsi" w:hAnsiTheme="majorHAnsi" w:cstheme="majorHAnsi"/>
          <w:sz w:val="20"/>
          <w:szCs w:val="20"/>
        </w:rPr>
        <w:t xml:space="preserve">A Department/Faculty Overarching </w:t>
      </w:r>
      <w:hyperlink r:id="rId12" w:history="1">
        <w:r w:rsidRPr="00245B21">
          <w:rPr>
            <w:rStyle w:val="Hyperlink"/>
            <w:rFonts w:asciiTheme="majorHAnsi" w:hAnsiTheme="majorHAnsi" w:cstheme="majorHAnsi"/>
            <w:sz w:val="20"/>
            <w:szCs w:val="20"/>
          </w:rPr>
          <w:t>C</w:t>
        </w:r>
        <w:r w:rsidR="002E687F" w:rsidRPr="00245B21">
          <w:rPr>
            <w:rStyle w:val="Hyperlink"/>
            <w:rFonts w:asciiTheme="majorHAnsi" w:hAnsiTheme="majorHAnsi" w:cstheme="majorHAnsi"/>
            <w:sz w:val="20"/>
            <w:szCs w:val="20"/>
          </w:rPr>
          <w:t>OVID</w:t>
        </w:r>
        <w:r w:rsidRPr="00245B21">
          <w:rPr>
            <w:rStyle w:val="Hyperlink"/>
            <w:rFonts w:asciiTheme="majorHAnsi" w:hAnsiTheme="majorHAnsi" w:cstheme="majorHAnsi"/>
            <w:sz w:val="20"/>
            <w:szCs w:val="20"/>
          </w:rPr>
          <w:t>-19 Safety Plan</w:t>
        </w:r>
      </w:hyperlink>
      <w:r w:rsidRPr="00245B21">
        <w:rPr>
          <w:rFonts w:asciiTheme="majorHAnsi" w:hAnsiTheme="majorHAnsi" w:cstheme="majorHAnsi"/>
          <w:sz w:val="20"/>
          <w:szCs w:val="20"/>
        </w:rPr>
        <w:t xml:space="preserve"> for the UBC unit is approved.</w:t>
      </w:r>
    </w:p>
    <w:p w14:paraId="00781D07" w14:textId="77777777" w:rsidR="00F1541B" w:rsidRPr="00245B21" w:rsidRDefault="00A9115E" w:rsidP="000738E4">
      <w:pPr>
        <w:pStyle w:val="ListParagraph"/>
        <w:numPr>
          <w:ilvl w:val="0"/>
          <w:numId w:val="20"/>
        </w:numPr>
        <w:rPr>
          <w:rFonts w:asciiTheme="majorHAnsi" w:hAnsiTheme="majorHAnsi" w:cstheme="majorHAnsi"/>
          <w:sz w:val="20"/>
          <w:szCs w:val="20"/>
        </w:rPr>
      </w:pPr>
      <w:r w:rsidRPr="00245B21">
        <w:rPr>
          <w:rFonts w:asciiTheme="majorHAnsi" w:hAnsiTheme="majorHAnsi" w:cstheme="majorHAnsi"/>
          <w:sz w:val="20"/>
          <w:szCs w:val="20"/>
        </w:rPr>
        <w:t xml:space="preserve">Travel need is required and </w:t>
      </w:r>
      <w:hyperlink r:id="rId13" w:history="1">
        <w:r w:rsidRPr="00245B21">
          <w:rPr>
            <w:rStyle w:val="Hyperlink"/>
            <w:rFonts w:asciiTheme="majorHAnsi" w:hAnsiTheme="majorHAnsi" w:cstheme="majorHAnsi"/>
            <w:sz w:val="20"/>
            <w:szCs w:val="20"/>
          </w:rPr>
          <w:t>essential</w:t>
        </w:r>
      </w:hyperlink>
      <w:r w:rsidRPr="00245B21">
        <w:rPr>
          <w:rFonts w:asciiTheme="majorHAnsi" w:hAnsiTheme="majorHAnsi" w:cstheme="majorHAnsi"/>
          <w:sz w:val="20"/>
          <w:szCs w:val="20"/>
        </w:rPr>
        <w:t>.</w:t>
      </w:r>
    </w:p>
    <w:p w14:paraId="7BA2008E" w14:textId="020E3AD8" w:rsidR="00245B21" w:rsidRPr="00003655" w:rsidRDefault="00F1541B" w:rsidP="00003655">
      <w:pPr>
        <w:pStyle w:val="ListParagraph"/>
        <w:numPr>
          <w:ilvl w:val="0"/>
          <w:numId w:val="20"/>
        </w:numPr>
        <w:rPr>
          <w:rFonts w:asciiTheme="majorHAnsi" w:hAnsiTheme="majorHAnsi" w:cstheme="majorHAnsi"/>
          <w:sz w:val="20"/>
          <w:szCs w:val="20"/>
        </w:rPr>
      </w:pPr>
      <w:r w:rsidRPr="00245B21">
        <w:rPr>
          <w:rFonts w:asciiTheme="majorHAnsi" w:hAnsiTheme="majorHAnsi" w:cstheme="majorHAnsi"/>
          <w:sz w:val="20"/>
          <w:szCs w:val="20"/>
        </w:rPr>
        <w:t>There is an approved</w:t>
      </w:r>
      <w:r w:rsidRPr="00245B21">
        <w:rPr>
          <w:rFonts w:asciiTheme="majorHAnsi" w:eastAsia="Times New Roman" w:hAnsiTheme="majorHAnsi" w:cstheme="majorHAnsi"/>
          <w:color w:val="222222"/>
          <w:sz w:val="20"/>
          <w:szCs w:val="20"/>
          <w:lang w:val="en-CA"/>
        </w:rPr>
        <w:t xml:space="preserve"> </w:t>
      </w:r>
      <w:r w:rsidR="002E687F" w:rsidRPr="00245B21">
        <w:rPr>
          <w:rFonts w:asciiTheme="majorHAnsi" w:eastAsia="Times New Roman" w:hAnsiTheme="majorHAnsi" w:cstheme="majorHAnsi"/>
          <w:color w:val="222222"/>
          <w:sz w:val="20"/>
          <w:szCs w:val="20"/>
          <w:lang w:val="en-CA"/>
        </w:rPr>
        <w:t>F</w:t>
      </w:r>
      <w:r w:rsidRPr="00245B21">
        <w:rPr>
          <w:rFonts w:asciiTheme="majorHAnsi" w:eastAsia="Times New Roman" w:hAnsiTheme="majorHAnsi" w:cstheme="majorHAnsi"/>
          <w:color w:val="222222"/>
          <w:sz w:val="20"/>
          <w:szCs w:val="20"/>
          <w:lang w:val="en-CA"/>
        </w:rPr>
        <w:t xml:space="preserve">ield </w:t>
      </w:r>
      <w:r w:rsidR="002E687F" w:rsidRPr="00245B21">
        <w:rPr>
          <w:rFonts w:asciiTheme="majorHAnsi" w:eastAsia="Times New Roman" w:hAnsiTheme="majorHAnsi" w:cstheme="majorHAnsi"/>
          <w:color w:val="222222"/>
          <w:sz w:val="20"/>
          <w:szCs w:val="20"/>
          <w:lang w:val="en-CA"/>
        </w:rPr>
        <w:t>Work S</w:t>
      </w:r>
      <w:r w:rsidRPr="00245B21">
        <w:rPr>
          <w:rFonts w:asciiTheme="majorHAnsi" w:eastAsia="Times New Roman" w:hAnsiTheme="majorHAnsi" w:cstheme="majorHAnsi"/>
          <w:color w:val="222222"/>
          <w:sz w:val="20"/>
          <w:szCs w:val="20"/>
          <w:lang w:val="en-CA"/>
        </w:rPr>
        <w:t xml:space="preserve">afety </w:t>
      </w:r>
      <w:r w:rsidR="002E687F" w:rsidRPr="00245B21">
        <w:rPr>
          <w:rFonts w:asciiTheme="majorHAnsi" w:eastAsia="Times New Roman" w:hAnsiTheme="majorHAnsi" w:cstheme="majorHAnsi"/>
          <w:color w:val="222222"/>
          <w:sz w:val="20"/>
          <w:szCs w:val="20"/>
          <w:lang w:val="en-CA"/>
        </w:rPr>
        <w:t>P</w:t>
      </w:r>
      <w:r w:rsidRPr="00245B21">
        <w:rPr>
          <w:rFonts w:asciiTheme="majorHAnsi" w:eastAsia="Times New Roman" w:hAnsiTheme="majorHAnsi" w:cstheme="majorHAnsi"/>
          <w:color w:val="222222"/>
          <w:sz w:val="20"/>
          <w:szCs w:val="20"/>
          <w:lang w:val="en-CA"/>
        </w:rPr>
        <w:t xml:space="preserve">lan for your fieldwork activity.  Information and resources can be found </w:t>
      </w:r>
      <w:hyperlink r:id="rId14" w:history="1">
        <w:r w:rsidRPr="00245B21">
          <w:rPr>
            <w:rStyle w:val="Hyperlink"/>
            <w:rFonts w:asciiTheme="majorHAnsi" w:eastAsia="Times New Roman" w:hAnsiTheme="majorHAnsi" w:cstheme="majorHAnsi"/>
            <w:sz w:val="20"/>
            <w:szCs w:val="20"/>
            <w:lang w:val="en-CA"/>
          </w:rPr>
          <w:t>here</w:t>
        </w:r>
      </w:hyperlink>
      <w:r w:rsidRPr="00245B21">
        <w:rPr>
          <w:rFonts w:asciiTheme="majorHAnsi" w:eastAsia="Times New Roman" w:hAnsiTheme="majorHAnsi" w:cstheme="majorHAnsi"/>
          <w:color w:val="222222"/>
          <w:sz w:val="20"/>
          <w:szCs w:val="20"/>
          <w:lang w:val="en-CA"/>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9B64D1" w:rsidRPr="00D43669" w14:paraId="6C3BA870" w14:textId="77777777" w:rsidTr="0027050E">
        <w:tc>
          <w:tcPr>
            <w:tcW w:w="9350" w:type="dxa"/>
            <w:tcBorders>
              <w:top w:val="nil"/>
              <w:left w:val="nil"/>
              <w:bottom w:val="nil"/>
              <w:right w:val="nil"/>
            </w:tcBorders>
            <w:shd w:val="clear" w:color="auto" w:fill="97D4E9"/>
          </w:tcPr>
          <w:p w14:paraId="5B9B348B" w14:textId="2218B6A4" w:rsidR="009B64D1" w:rsidRPr="00E834C2" w:rsidRDefault="00345198" w:rsidP="009B64D1">
            <w:pPr>
              <w:pStyle w:val="MyNormal"/>
              <w:numPr>
                <w:ilvl w:val="0"/>
                <w:numId w:val="24"/>
              </w:numPr>
              <w:spacing w:before="0" w:after="0"/>
              <w:rPr>
                <w:rFonts w:asciiTheme="majorHAnsi" w:eastAsiaTheme="minorHAnsi" w:hAnsiTheme="majorHAnsi" w:cstheme="majorHAnsi"/>
                <w:b/>
                <w:iCs w:val="0"/>
                <w:sz w:val="22"/>
                <w:szCs w:val="22"/>
              </w:rPr>
            </w:pPr>
            <w:bookmarkStart w:id="0" w:name="_Hlk67296620"/>
            <w:r>
              <w:rPr>
                <w:rFonts w:asciiTheme="majorHAnsi" w:eastAsiaTheme="minorHAnsi" w:hAnsiTheme="majorHAnsi" w:cstheme="majorHAnsi"/>
                <w:b/>
                <w:iCs w:val="0"/>
                <w:sz w:val="22"/>
                <w:szCs w:val="22"/>
              </w:rPr>
              <w:t xml:space="preserve">CONTACT INTENSITY </w:t>
            </w:r>
          </w:p>
        </w:tc>
      </w:tr>
      <w:bookmarkEnd w:id="0"/>
      <w:tr w:rsidR="00345198" w:rsidRPr="00D43669" w14:paraId="75A23927" w14:textId="77777777" w:rsidTr="002B2866">
        <w:tc>
          <w:tcPr>
            <w:tcW w:w="9350" w:type="dxa"/>
            <w:tcBorders>
              <w:top w:val="nil"/>
              <w:left w:val="nil"/>
              <w:bottom w:val="single" w:sz="4" w:space="0" w:color="A6A6A6" w:themeColor="background1" w:themeShade="A6"/>
              <w:right w:val="nil"/>
            </w:tcBorders>
          </w:tcPr>
          <w:p w14:paraId="603B018A" w14:textId="77777777" w:rsidR="00345198" w:rsidRDefault="00345198" w:rsidP="0027050E">
            <w:pPr>
              <w:pStyle w:val="MyNormal"/>
              <w:spacing w:before="0" w:after="0"/>
              <w:rPr>
                <w:rFonts w:asciiTheme="majorHAnsi" w:eastAsiaTheme="minorHAnsi" w:hAnsiTheme="majorHAnsi" w:cstheme="majorHAnsi"/>
                <w:bCs w:val="0"/>
                <w:iCs w:val="0"/>
                <w:sz w:val="20"/>
              </w:rPr>
            </w:pPr>
            <w:r w:rsidRPr="00345198">
              <w:rPr>
                <w:rFonts w:asciiTheme="majorHAnsi" w:eastAsiaTheme="minorHAnsi" w:hAnsiTheme="majorHAnsi" w:cstheme="majorHAnsi"/>
                <w:b/>
                <w:iCs w:val="0"/>
                <w:sz w:val="20"/>
              </w:rPr>
              <w:t>Detail how you are able to schedule workers (e.g. shifted start/end times) in order to limit contact intensity; describe how you may group employees semi-permanently to limit exposure, where necessary</w:t>
            </w:r>
            <w:r w:rsidRPr="00D43669">
              <w:rPr>
                <w:rFonts w:asciiTheme="majorHAnsi" w:eastAsiaTheme="minorHAnsi" w:hAnsiTheme="majorHAnsi" w:cstheme="majorHAnsi"/>
                <w:bCs w:val="0"/>
                <w:iCs w:val="0"/>
                <w:sz w:val="20"/>
              </w:rPr>
              <w:t xml:space="preserve"> </w:t>
            </w:r>
          </w:p>
          <w:p w14:paraId="11228DAF" w14:textId="276B7382" w:rsidR="00345198" w:rsidRPr="00D43669" w:rsidRDefault="00345198" w:rsidP="0027050E">
            <w:pPr>
              <w:pStyle w:val="MyNormal"/>
              <w:spacing w:before="0" w:after="0"/>
              <w:rPr>
                <w:rFonts w:asciiTheme="majorHAnsi" w:eastAsiaTheme="minorHAnsi" w:hAnsiTheme="majorHAnsi" w:cstheme="majorHAnsi"/>
                <w:bCs w:val="0"/>
                <w:iCs w:val="0"/>
                <w:sz w:val="20"/>
              </w:rPr>
            </w:pPr>
          </w:p>
        </w:tc>
      </w:tr>
      <w:tr w:rsidR="00345198" w:rsidRPr="00D43669" w14:paraId="11CFE582" w14:textId="77777777" w:rsidTr="002B2866">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7916A" w14:textId="77777777" w:rsidR="00345198" w:rsidRDefault="00345198" w:rsidP="0027050E">
            <w:pPr>
              <w:pStyle w:val="MyNormal"/>
              <w:spacing w:before="0" w:after="0"/>
              <w:rPr>
                <w:rFonts w:asciiTheme="majorHAnsi" w:eastAsiaTheme="minorHAnsi" w:hAnsiTheme="majorHAnsi" w:cstheme="majorHAnsi"/>
                <w:bCs w:val="0"/>
                <w:iCs w:val="0"/>
                <w:sz w:val="20"/>
              </w:rPr>
            </w:pPr>
          </w:p>
          <w:p w14:paraId="65128046" w14:textId="77777777" w:rsidR="00345198" w:rsidRPr="00825AE6" w:rsidRDefault="00345198" w:rsidP="0027050E">
            <w:pPr>
              <w:pStyle w:val="MyNormal"/>
              <w:spacing w:before="0" w:after="0"/>
              <w:rPr>
                <w:rFonts w:asciiTheme="majorHAnsi" w:eastAsiaTheme="minorHAnsi" w:hAnsiTheme="majorHAnsi" w:cstheme="majorHAnsi"/>
                <w:bCs w:val="0"/>
                <w:iCs w:val="0"/>
                <w:sz w:val="20"/>
              </w:rPr>
            </w:pPr>
          </w:p>
        </w:tc>
      </w:tr>
    </w:tbl>
    <w:p w14:paraId="6FA46B2A" w14:textId="0490FFC4" w:rsidR="00345198" w:rsidRDefault="00345198" w:rsidP="00345198">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13003" w:rsidRPr="00D43669" w14:paraId="08EE6E71" w14:textId="77777777" w:rsidTr="002B2866">
        <w:tc>
          <w:tcPr>
            <w:tcW w:w="9350" w:type="dxa"/>
            <w:tcBorders>
              <w:top w:val="nil"/>
              <w:left w:val="nil"/>
              <w:bottom w:val="nil"/>
              <w:right w:val="nil"/>
            </w:tcBorders>
            <w:shd w:val="clear" w:color="auto" w:fill="97D4E9"/>
          </w:tcPr>
          <w:p w14:paraId="1B8CF061" w14:textId="3D7A1831" w:rsidR="00813003" w:rsidRPr="00E834C2" w:rsidRDefault="00813003"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 xml:space="preserve">SPATIAL ANALYSIS </w:t>
            </w:r>
          </w:p>
        </w:tc>
      </w:tr>
      <w:tr w:rsidR="00813003" w:rsidRPr="00D43669" w14:paraId="427487D7" w14:textId="77777777" w:rsidTr="002B2866">
        <w:tc>
          <w:tcPr>
            <w:tcW w:w="9350" w:type="dxa"/>
            <w:tcBorders>
              <w:top w:val="nil"/>
              <w:left w:val="nil"/>
              <w:bottom w:val="nil"/>
              <w:right w:val="nil"/>
            </w:tcBorders>
          </w:tcPr>
          <w:p w14:paraId="7727870A" w14:textId="1CF6C1BF" w:rsidR="00813003" w:rsidRPr="002B2866" w:rsidRDefault="00813003" w:rsidP="00813003">
            <w:pPr>
              <w:pStyle w:val="MyNormal"/>
              <w:spacing w:before="0" w:after="0"/>
              <w:rPr>
                <w:rFonts w:asciiTheme="majorHAnsi" w:eastAsiaTheme="minorHAnsi" w:hAnsiTheme="majorHAnsi" w:cstheme="majorHAnsi"/>
                <w:b/>
                <w:iCs w:val="0"/>
                <w:sz w:val="20"/>
              </w:rPr>
            </w:pPr>
            <w:r w:rsidRPr="00345198">
              <w:rPr>
                <w:rFonts w:asciiTheme="majorHAnsi" w:eastAsiaTheme="minorHAnsi" w:hAnsiTheme="majorHAnsi" w:cstheme="majorHAnsi"/>
                <w:b/>
                <w:iCs w:val="0"/>
                <w:sz w:val="20"/>
              </w:rPr>
              <w:t xml:space="preserve">Detail </w:t>
            </w:r>
            <w:r>
              <w:rPr>
                <w:rFonts w:asciiTheme="majorHAnsi" w:eastAsiaTheme="minorHAnsi" w:hAnsiTheme="majorHAnsi" w:cstheme="majorHAnsi"/>
                <w:b/>
                <w:iCs w:val="0"/>
                <w:sz w:val="20"/>
              </w:rPr>
              <w:t>the traffic flow at the site and the maximum occupancy for each workspace/area</w:t>
            </w:r>
          </w:p>
        </w:tc>
      </w:tr>
    </w:tbl>
    <w:p w14:paraId="49B0B7EE" w14:textId="5FF34C59" w:rsidR="00813003" w:rsidRDefault="00813003" w:rsidP="00345198">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4A779CE8"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69ABEE"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29F5818C"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13C4D35E" w14:textId="00ED793F" w:rsidR="002B2866" w:rsidRDefault="002B2866" w:rsidP="00345198">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Look w:val="04A0" w:firstRow="1" w:lastRow="0" w:firstColumn="1" w:lastColumn="0" w:noHBand="0" w:noVBand="1"/>
      </w:tblPr>
      <w:tblGrid>
        <w:gridCol w:w="2336"/>
        <w:gridCol w:w="2338"/>
        <w:gridCol w:w="2338"/>
        <w:gridCol w:w="2338"/>
      </w:tblGrid>
      <w:tr w:rsidR="002B2DCA" w:rsidRPr="004130DB" w14:paraId="7EB98A71" w14:textId="77777777" w:rsidTr="0027050E">
        <w:tc>
          <w:tcPr>
            <w:tcW w:w="9350" w:type="dxa"/>
            <w:gridSpan w:val="4"/>
            <w:tcBorders>
              <w:top w:val="nil"/>
              <w:left w:val="nil"/>
              <w:bottom w:val="single" w:sz="4" w:space="0" w:color="FFFFFF" w:themeColor="background1"/>
              <w:right w:val="nil"/>
            </w:tcBorders>
            <w:shd w:val="clear" w:color="auto" w:fill="97D4E9"/>
          </w:tcPr>
          <w:p w14:paraId="4919D2D1" w14:textId="0CA7E68E" w:rsidR="002B2DCA" w:rsidRPr="004130DB" w:rsidRDefault="002B2DCA" w:rsidP="00687F49">
            <w:pPr>
              <w:pStyle w:val="MyNormal"/>
              <w:numPr>
                <w:ilvl w:val="0"/>
                <w:numId w:val="24"/>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TRAINING REQUIREMENTS</w:t>
            </w:r>
          </w:p>
        </w:tc>
      </w:tr>
      <w:tr w:rsidR="002B2DCA" w:rsidRPr="007B64B8" w14:paraId="459AAE0B"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F010E2F" w14:textId="77777777" w:rsidR="002B2DCA" w:rsidRPr="009E2E1D" w:rsidRDefault="002B2DCA" w:rsidP="00687F4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689E1BC" w14:textId="77777777" w:rsidR="002B2DCA" w:rsidRPr="009E2E1D" w:rsidRDefault="002B2DCA" w:rsidP="00687F4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Position</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2A5E023" w14:textId="2EBAF04B" w:rsidR="002B2DCA" w:rsidRPr="009E2E1D" w:rsidRDefault="002B2DCA" w:rsidP="00687F49">
            <w:pPr>
              <w:pStyle w:val="MyNormal"/>
              <w:spacing w:before="0" w:after="0"/>
              <w:jc w:val="center"/>
              <w:rPr>
                <w:rFonts w:ascii="Calibri Light" w:eastAsiaTheme="minorHAnsi" w:hAnsi="Calibri Light" w:cstheme="minorBidi"/>
                <w:b/>
                <w:bCs w:val="0"/>
                <w:iCs w:val="0"/>
                <w:color w:val="0C2344"/>
                <w:sz w:val="20"/>
              </w:rPr>
            </w:pPr>
            <w:r>
              <w:rPr>
                <w:rFonts w:ascii="Calibri Light" w:eastAsiaTheme="minorHAnsi" w:hAnsi="Calibri Light" w:cstheme="minorBidi"/>
                <w:b/>
                <w:bCs w:val="0"/>
                <w:iCs w:val="0"/>
                <w:color w:val="0C2344"/>
                <w:sz w:val="20"/>
              </w:rPr>
              <w:t>Orientation to COVID-19 safety plan completed</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0945557" w14:textId="65B95C16" w:rsidR="002B2DCA" w:rsidRPr="009E2E1D" w:rsidRDefault="002B2DCA" w:rsidP="00687F49">
            <w:pPr>
              <w:pStyle w:val="MyNormal"/>
              <w:spacing w:before="0" w:after="0"/>
              <w:jc w:val="center"/>
              <w:rPr>
                <w:rFonts w:ascii="Calibri Light" w:eastAsiaTheme="minorHAnsi" w:hAnsi="Calibri Light" w:cstheme="minorBidi"/>
                <w:b/>
                <w:bCs w:val="0"/>
                <w:iCs w:val="0"/>
                <w:color w:val="0C2344"/>
                <w:sz w:val="20"/>
              </w:rPr>
            </w:pPr>
            <w:r>
              <w:rPr>
                <w:rFonts w:ascii="Calibri Light" w:eastAsiaTheme="minorHAnsi" w:hAnsi="Calibri Light" w:cstheme="minorBidi"/>
                <w:b/>
                <w:bCs w:val="0"/>
                <w:iCs w:val="0"/>
                <w:color w:val="0C2344"/>
                <w:sz w:val="20"/>
              </w:rPr>
              <w:t xml:space="preserve">Successful completion of the </w:t>
            </w:r>
            <w:hyperlink r:id="rId15" w:history="1">
              <w:r w:rsidRPr="00813003">
                <w:rPr>
                  <w:rStyle w:val="Hyperlink"/>
                  <w:rFonts w:ascii="Calibri Light" w:eastAsiaTheme="minorHAnsi" w:hAnsi="Calibri Light" w:cstheme="minorBidi"/>
                  <w:b/>
                  <w:bCs w:val="0"/>
                  <w:iCs w:val="0"/>
                  <w:sz w:val="20"/>
                </w:rPr>
                <w:t>Preventing COVID-19 Infection in the Workplace</w:t>
              </w:r>
            </w:hyperlink>
            <w:r>
              <w:rPr>
                <w:rFonts w:ascii="Calibri Light" w:eastAsiaTheme="minorHAnsi" w:hAnsi="Calibri Light" w:cstheme="minorBidi"/>
                <w:b/>
                <w:bCs w:val="0"/>
                <w:iCs w:val="0"/>
                <w:color w:val="0C2344"/>
                <w:sz w:val="20"/>
              </w:rPr>
              <w:t xml:space="preserve"> online training</w:t>
            </w:r>
          </w:p>
        </w:tc>
      </w:tr>
      <w:tr w:rsidR="002B2DCA" w:rsidRPr="007B64B8" w14:paraId="50D5ABCD"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tcBorders>
          </w:tcPr>
          <w:p w14:paraId="5A13B8C2"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tc>
          <w:tcPr>
            <w:tcW w:w="2338" w:type="dxa"/>
            <w:tcBorders>
              <w:top w:val="single" w:sz="4" w:space="0" w:color="FFFFFF" w:themeColor="background1"/>
            </w:tcBorders>
          </w:tcPr>
          <w:p w14:paraId="41A3BF5F"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02871317"/>
            <w14:checkbox>
              <w14:checked w14:val="0"/>
              <w14:checkedState w14:val="2612" w14:font="MS Gothic"/>
              <w14:uncheckedState w14:val="2610" w14:font="MS Gothic"/>
            </w14:checkbox>
          </w:sdtPr>
          <w:sdtEndPr/>
          <w:sdtContent>
            <w:tc>
              <w:tcPr>
                <w:tcW w:w="2338" w:type="dxa"/>
                <w:tcBorders>
                  <w:top w:val="single" w:sz="4" w:space="0" w:color="FFFFFF" w:themeColor="background1"/>
                </w:tcBorders>
              </w:tcPr>
              <w:p w14:paraId="41F171A2" w14:textId="4D9427DD" w:rsidR="002B2DCA" w:rsidRPr="007B64B8" w:rsidRDefault="00687F49" w:rsidP="00687F49">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sdt>
          <w:sdtPr>
            <w:rPr>
              <w:rFonts w:ascii="Calibri Light" w:eastAsiaTheme="minorHAnsi" w:hAnsi="Calibri Light" w:cstheme="minorBidi"/>
              <w:iCs w:val="0"/>
              <w:color w:val="808080" w:themeColor="background1" w:themeShade="80"/>
              <w:sz w:val="20"/>
            </w:rPr>
            <w:id w:val="-641273158"/>
            <w14:checkbox>
              <w14:checked w14:val="0"/>
              <w14:checkedState w14:val="2612" w14:font="MS Gothic"/>
              <w14:uncheckedState w14:val="2610" w14:font="MS Gothic"/>
            </w14:checkbox>
          </w:sdtPr>
          <w:sdtEndPr/>
          <w:sdtContent>
            <w:tc>
              <w:tcPr>
                <w:tcW w:w="2338" w:type="dxa"/>
                <w:tcBorders>
                  <w:top w:val="single" w:sz="4" w:space="0" w:color="FFFFFF" w:themeColor="background1"/>
                  <w:right w:val="single" w:sz="4" w:space="0" w:color="FFFFFF" w:themeColor="background1"/>
                </w:tcBorders>
              </w:tcPr>
              <w:p w14:paraId="66A130B0" w14:textId="77777777" w:rsidR="002B2DCA" w:rsidRPr="007B64B8" w:rsidRDefault="002B2DCA" w:rsidP="0027050E">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2B2DCA" w:rsidRPr="007B64B8" w14:paraId="2AE354DC"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302CA579"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3BD4F02B"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692350352"/>
            <w14:checkbox>
              <w14:checked w14:val="0"/>
              <w14:checkedState w14:val="2612" w14:font="MS Gothic"/>
              <w14:uncheckedState w14:val="2610" w14:font="MS Gothic"/>
            </w14:checkbox>
          </w:sdtPr>
          <w:sdtEndPr/>
          <w:sdtContent>
            <w:tc>
              <w:tcPr>
                <w:tcW w:w="2338" w:type="dxa"/>
              </w:tcPr>
              <w:p w14:paraId="730E79F5" w14:textId="41E79BC0" w:rsidR="002B2DCA" w:rsidRPr="007B64B8" w:rsidRDefault="00687F49" w:rsidP="00687F49">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sdt>
          <w:sdtPr>
            <w:rPr>
              <w:rFonts w:ascii="Calibri Light" w:eastAsiaTheme="minorHAnsi" w:hAnsi="Calibri Light" w:cstheme="minorBidi"/>
              <w:iCs w:val="0"/>
              <w:color w:val="808080" w:themeColor="background1" w:themeShade="80"/>
              <w:sz w:val="20"/>
            </w:rPr>
            <w:id w:val="1160349303"/>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0D69B221" w14:textId="5482C67C" w:rsidR="002B2DCA" w:rsidRPr="007B64B8" w:rsidRDefault="002B2DCA" w:rsidP="0027050E">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2B2DCA" w:rsidRPr="007B64B8" w14:paraId="05160534"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6E3B5097" w14:textId="77777777" w:rsidR="002B2DCA" w:rsidRPr="007B64B8" w:rsidRDefault="002B2DCA" w:rsidP="0027050E">
            <w:pPr>
              <w:pStyle w:val="MyNormal"/>
              <w:spacing w:before="0" w:after="0"/>
              <w:rPr>
                <w:rFonts w:ascii="Calibri Light" w:eastAsiaTheme="minorHAnsi" w:hAnsi="Calibri Light" w:cstheme="minorBidi"/>
                <w:i/>
                <w:color w:val="808080" w:themeColor="background1" w:themeShade="80"/>
                <w:sz w:val="20"/>
              </w:rPr>
            </w:pPr>
          </w:p>
        </w:tc>
        <w:tc>
          <w:tcPr>
            <w:tcW w:w="2338" w:type="dxa"/>
          </w:tcPr>
          <w:p w14:paraId="748F946F"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264614193"/>
            <w14:checkbox>
              <w14:checked w14:val="0"/>
              <w14:checkedState w14:val="2612" w14:font="MS Gothic"/>
              <w14:uncheckedState w14:val="2610" w14:font="MS Gothic"/>
            </w14:checkbox>
          </w:sdtPr>
          <w:sdtEndPr/>
          <w:sdtContent>
            <w:tc>
              <w:tcPr>
                <w:tcW w:w="2338" w:type="dxa"/>
              </w:tcPr>
              <w:p w14:paraId="433E4F99" w14:textId="5984CDCE" w:rsidR="002B2DCA" w:rsidRPr="007B64B8" w:rsidRDefault="00687F49" w:rsidP="00687F49">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sdt>
          <w:sdtPr>
            <w:rPr>
              <w:rFonts w:ascii="Calibri Light" w:eastAsiaTheme="minorHAnsi" w:hAnsi="Calibri Light" w:cstheme="minorBidi"/>
              <w:iCs w:val="0"/>
              <w:color w:val="808080" w:themeColor="background1" w:themeShade="80"/>
              <w:sz w:val="20"/>
            </w:rPr>
            <w:id w:val="-346016129"/>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4880825D" w14:textId="77777777" w:rsidR="002B2DCA" w:rsidRPr="007B64B8" w:rsidRDefault="002B2DCA" w:rsidP="0027050E">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2B2DCA" w:rsidRPr="007B64B8" w14:paraId="448D2D09"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38D24015" w14:textId="77777777" w:rsidR="002B2DCA" w:rsidRPr="007B64B8" w:rsidRDefault="002B2DCA" w:rsidP="0027050E">
            <w:pPr>
              <w:pStyle w:val="MyNormal"/>
              <w:spacing w:before="0" w:after="0"/>
              <w:rPr>
                <w:rFonts w:ascii="Calibri Light" w:eastAsiaTheme="minorHAnsi" w:hAnsi="Calibri Light" w:cstheme="minorBidi"/>
                <w:i/>
                <w:color w:val="808080" w:themeColor="background1" w:themeShade="80"/>
                <w:sz w:val="20"/>
              </w:rPr>
            </w:pPr>
            <w:r w:rsidRPr="007B64B8">
              <w:rPr>
                <w:rFonts w:ascii="Calibri Light" w:eastAsiaTheme="minorHAnsi" w:hAnsi="Calibri Light" w:cstheme="minorBidi"/>
                <w:i/>
                <w:color w:val="808080" w:themeColor="background1" w:themeShade="80"/>
                <w:sz w:val="20"/>
              </w:rPr>
              <w:t>Add rows as needed</w:t>
            </w:r>
          </w:p>
        </w:tc>
        <w:tc>
          <w:tcPr>
            <w:tcW w:w="2338" w:type="dxa"/>
          </w:tcPr>
          <w:p w14:paraId="74F13533"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572330596"/>
            <w14:checkbox>
              <w14:checked w14:val="0"/>
              <w14:checkedState w14:val="2612" w14:font="MS Gothic"/>
              <w14:uncheckedState w14:val="2610" w14:font="MS Gothic"/>
            </w14:checkbox>
          </w:sdtPr>
          <w:sdtEndPr/>
          <w:sdtContent>
            <w:tc>
              <w:tcPr>
                <w:tcW w:w="2338" w:type="dxa"/>
              </w:tcPr>
              <w:p w14:paraId="6492E1FB" w14:textId="64D73B9B" w:rsidR="002B2DCA" w:rsidRPr="007B64B8" w:rsidRDefault="00687F49" w:rsidP="00687F49">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sdt>
          <w:sdtPr>
            <w:rPr>
              <w:rFonts w:ascii="Calibri Light" w:eastAsiaTheme="minorHAnsi" w:hAnsi="Calibri Light" w:cstheme="minorBidi"/>
              <w:iCs w:val="0"/>
              <w:color w:val="808080" w:themeColor="background1" w:themeShade="80"/>
              <w:sz w:val="20"/>
            </w:rPr>
            <w:id w:val="-716042156"/>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71F44F25" w14:textId="77777777" w:rsidR="002B2DCA" w:rsidRPr="007B64B8" w:rsidRDefault="002B2DCA" w:rsidP="0027050E">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bl>
    <w:p w14:paraId="3B33817F" w14:textId="41FBB6E2" w:rsidR="002B2DCA" w:rsidRDefault="002B2DCA" w:rsidP="00C3331A">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87F49" w:rsidRPr="00D43669" w14:paraId="3DBC806F" w14:textId="77777777" w:rsidTr="002B2866">
        <w:tc>
          <w:tcPr>
            <w:tcW w:w="9350" w:type="dxa"/>
            <w:tcBorders>
              <w:top w:val="nil"/>
              <w:left w:val="nil"/>
              <w:bottom w:val="nil"/>
              <w:right w:val="nil"/>
            </w:tcBorders>
            <w:shd w:val="clear" w:color="auto" w:fill="97D4E9"/>
          </w:tcPr>
          <w:p w14:paraId="7784D3C1" w14:textId="68E049D8" w:rsidR="00687F49" w:rsidRPr="00E834C2" w:rsidRDefault="00687F49"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color w:val="0C2344"/>
                <w:sz w:val="22"/>
                <w:szCs w:val="22"/>
              </w:rPr>
              <w:t>PHYSICAL DISTANCING</w:t>
            </w:r>
          </w:p>
        </w:tc>
      </w:tr>
      <w:tr w:rsidR="00687F49" w:rsidRPr="00D43669" w14:paraId="44DDDAFA" w14:textId="77777777" w:rsidTr="002B2866">
        <w:tc>
          <w:tcPr>
            <w:tcW w:w="9350" w:type="dxa"/>
            <w:tcBorders>
              <w:top w:val="nil"/>
              <w:left w:val="nil"/>
              <w:bottom w:val="nil"/>
              <w:right w:val="nil"/>
            </w:tcBorders>
          </w:tcPr>
          <w:p w14:paraId="78C8A7E4" w14:textId="62B090EE" w:rsidR="002B2866" w:rsidRPr="00D43669" w:rsidRDefault="00687F49" w:rsidP="002B2866">
            <w:pPr>
              <w:pStyle w:val="MyNormal"/>
              <w:spacing w:before="0" w:after="0"/>
              <w:rPr>
                <w:rFonts w:asciiTheme="majorHAnsi" w:eastAsiaTheme="minorHAnsi" w:hAnsiTheme="majorHAnsi" w:cstheme="majorHAnsi"/>
                <w:bCs w:val="0"/>
                <w:iCs w:val="0"/>
                <w:sz w:val="20"/>
              </w:rPr>
            </w:pPr>
            <w:r>
              <w:rPr>
                <w:rFonts w:asciiTheme="majorHAnsi" w:eastAsiaTheme="minorHAnsi" w:hAnsiTheme="majorHAnsi" w:cstheme="majorHAnsi"/>
                <w:b/>
                <w:iCs w:val="0"/>
                <w:sz w:val="20"/>
              </w:rPr>
              <w:t xml:space="preserve">Detail the accommodations to maintain 2 metre distance </w:t>
            </w:r>
            <w:hyperlink r:id="rId16" w:history="1">
              <w:r w:rsidRPr="00813003">
                <w:rPr>
                  <w:rStyle w:val="Hyperlink"/>
                  <w:rFonts w:asciiTheme="majorHAnsi" w:hAnsiTheme="majorHAnsi" w:cstheme="majorHAnsi"/>
                  <w:b/>
                  <w:sz w:val="20"/>
                </w:rPr>
                <w:t>UBC Employee COVID-19 Physical Distancing Guidance [PDF]</w:t>
              </w:r>
            </w:hyperlink>
          </w:p>
        </w:tc>
      </w:tr>
    </w:tbl>
    <w:p w14:paraId="092770AA" w14:textId="52F5E5E4" w:rsidR="002B2DCA" w:rsidRDefault="002B2DCA" w:rsidP="00C3331A">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22A6278A"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0390A4"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56D0C86F"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3E813BD0" w14:textId="7EE0682F" w:rsidR="002B2866" w:rsidRDefault="002B2866" w:rsidP="00C3331A">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87F49" w:rsidRPr="00D43669" w14:paraId="774DD6A5" w14:textId="77777777" w:rsidTr="002B2866">
        <w:tc>
          <w:tcPr>
            <w:tcW w:w="9350" w:type="dxa"/>
            <w:tcBorders>
              <w:top w:val="nil"/>
              <w:left w:val="nil"/>
              <w:bottom w:val="nil"/>
              <w:right w:val="nil"/>
            </w:tcBorders>
            <w:shd w:val="clear" w:color="auto" w:fill="97D4E9"/>
          </w:tcPr>
          <w:p w14:paraId="4179C380" w14:textId="10422802" w:rsidR="00687F49" w:rsidRPr="00E834C2" w:rsidRDefault="00687F49"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color w:val="0C2344"/>
                <w:sz w:val="22"/>
                <w:szCs w:val="22"/>
              </w:rPr>
              <w:t>WORKER SCREENING</w:t>
            </w:r>
          </w:p>
        </w:tc>
      </w:tr>
      <w:tr w:rsidR="00825AE6" w:rsidRPr="00D43669" w14:paraId="2B54F886" w14:textId="77777777" w:rsidTr="002B2866">
        <w:tc>
          <w:tcPr>
            <w:tcW w:w="9350" w:type="dxa"/>
            <w:tcBorders>
              <w:top w:val="nil"/>
              <w:left w:val="nil"/>
              <w:bottom w:val="single" w:sz="4" w:space="0" w:color="A6A6A6" w:themeColor="background1" w:themeShade="A6"/>
              <w:right w:val="nil"/>
            </w:tcBorders>
          </w:tcPr>
          <w:p w14:paraId="1D561BD1" w14:textId="77777777" w:rsidR="002B2866" w:rsidRDefault="00825AE6" w:rsidP="002B2866">
            <w:pPr>
              <w:contextualSpacing/>
              <w:jc w:val="both"/>
              <w:rPr>
                <w:rFonts w:asciiTheme="majorHAnsi" w:eastAsia="Times New Roman" w:hAnsiTheme="majorHAnsi" w:cstheme="majorHAnsi"/>
                <w:b/>
              </w:rPr>
            </w:pPr>
            <w:r w:rsidRPr="00687F49">
              <w:rPr>
                <w:rFonts w:asciiTheme="majorHAnsi" w:eastAsia="Times New Roman" w:hAnsiTheme="majorHAnsi" w:cstheme="majorHAnsi"/>
                <w:b/>
              </w:rPr>
              <w:t xml:space="preserve">Describe how you will screen workers, in accordance with </w:t>
            </w:r>
            <w:hyperlink r:id="rId17" w:history="1">
              <w:r w:rsidRPr="00813003">
                <w:rPr>
                  <w:rStyle w:val="Hyperlink"/>
                  <w:rFonts w:asciiTheme="majorHAnsi" w:hAnsiTheme="majorHAnsi" w:cstheme="majorHAnsi"/>
                  <w:b/>
                </w:rPr>
                <w:t>requirements</w:t>
              </w:r>
              <w:r w:rsidRPr="00813003">
                <w:rPr>
                  <w:rStyle w:val="Hyperlink"/>
                  <w:rFonts w:asciiTheme="majorHAnsi" w:eastAsia="Times New Roman" w:hAnsiTheme="majorHAnsi" w:cstheme="majorHAnsi"/>
                  <w:b/>
                </w:rPr>
                <w:t>:</w:t>
              </w:r>
            </w:hyperlink>
            <w:r w:rsidRPr="00813003">
              <w:rPr>
                <w:rFonts w:asciiTheme="majorHAnsi" w:eastAsia="Times New Roman" w:hAnsiTheme="majorHAnsi" w:cstheme="majorHAnsi"/>
                <w:b/>
              </w:rPr>
              <w:t xml:space="preserve"> 1)</w:t>
            </w:r>
            <w:r>
              <w:rPr>
                <w:rFonts w:asciiTheme="majorHAnsi" w:eastAsia="Times New Roman" w:hAnsiTheme="majorHAnsi" w:cstheme="majorHAnsi"/>
                <w:b/>
                <w:u w:val="single"/>
              </w:rPr>
              <w:t xml:space="preserve"> </w:t>
            </w:r>
            <w:r w:rsidRPr="00687F49">
              <w:rPr>
                <w:rFonts w:asciiTheme="majorHAnsi" w:eastAsia="Times New Roman" w:hAnsiTheme="majorHAnsi" w:cstheme="majorHAnsi"/>
                <w:b/>
              </w:rPr>
              <w:t>exhibiting symptoms of the common cold, influenza or gastrointestinal; 2) to ensure self-isolation if returning to Canada from international travel; and 3) to ensure self-isolation if clinical or confirmed COVID-19 case in their household or as medically advised</w:t>
            </w:r>
          </w:p>
          <w:p w14:paraId="5CDD2804" w14:textId="78E2514E" w:rsidR="002B2866" w:rsidRPr="00D43669" w:rsidRDefault="002B2866" w:rsidP="002B2866">
            <w:pPr>
              <w:contextualSpacing/>
              <w:jc w:val="both"/>
              <w:rPr>
                <w:rFonts w:asciiTheme="majorHAnsi" w:eastAsiaTheme="minorHAnsi" w:hAnsiTheme="majorHAnsi" w:cstheme="majorHAnsi"/>
                <w:bCs/>
                <w:iCs/>
              </w:rPr>
            </w:pPr>
          </w:p>
        </w:tc>
      </w:tr>
      <w:tr w:rsidR="002B2866" w:rsidRPr="00825AE6" w14:paraId="4DFCDE20" w14:textId="77777777" w:rsidTr="002B2866">
        <w:tc>
          <w:tcPr>
            <w:tcW w:w="9350" w:type="dxa"/>
            <w:tcBorders>
              <w:top w:val="single" w:sz="4" w:space="0" w:color="A6A6A6" w:themeColor="background1" w:themeShade="A6"/>
            </w:tcBorders>
          </w:tcPr>
          <w:p w14:paraId="6D83A977"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6F092C7E"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2819DEBE" w14:textId="0382D6C6" w:rsidR="00825AE6" w:rsidRDefault="00825AE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2ED56EF3" w14:textId="77777777" w:rsidTr="0027050E">
        <w:tc>
          <w:tcPr>
            <w:tcW w:w="9350" w:type="dxa"/>
            <w:tcBorders>
              <w:top w:val="nil"/>
              <w:left w:val="nil"/>
              <w:bottom w:val="nil"/>
              <w:right w:val="nil"/>
            </w:tcBorders>
            <w:shd w:val="clear" w:color="auto" w:fill="97D4E9"/>
          </w:tcPr>
          <w:p w14:paraId="0F2C3AB8" w14:textId="4A6033D2"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color w:val="0C2344"/>
                <w:sz w:val="22"/>
                <w:szCs w:val="22"/>
              </w:rPr>
              <w:t xml:space="preserve">PROHIBITED WORKER </w:t>
            </w:r>
            <w:r w:rsidR="00B36A7D">
              <w:rPr>
                <w:rFonts w:asciiTheme="majorHAnsi" w:eastAsiaTheme="minorHAnsi" w:hAnsiTheme="majorHAnsi" w:cstheme="majorHAnsi"/>
                <w:b/>
                <w:iCs w:val="0"/>
                <w:color w:val="0C2344"/>
                <w:sz w:val="22"/>
                <w:szCs w:val="22"/>
              </w:rPr>
              <w:t>TRACKING</w:t>
            </w:r>
          </w:p>
        </w:tc>
      </w:tr>
      <w:tr w:rsidR="00825AE6" w:rsidRPr="00D43669" w14:paraId="74F4A26F" w14:textId="77777777" w:rsidTr="0027050E">
        <w:tc>
          <w:tcPr>
            <w:tcW w:w="9350" w:type="dxa"/>
            <w:tcBorders>
              <w:top w:val="nil"/>
              <w:left w:val="nil"/>
              <w:bottom w:val="nil"/>
              <w:right w:val="nil"/>
            </w:tcBorders>
          </w:tcPr>
          <w:p w14:paraId="33CA5A3D" w14:textId="30168EEB" w:rsidR="00825AE6" w:rsidRPr="00825AE6" w:rsidRDefault="00825AE6" w:rsidP="00825AE6">
            <w:pPr>
              <w:contextualSpacing/>
              <w:jc w:val="both"/>
              <w:rPr>
                <w:rFonts w:asciiTheme="majorHAnsi" w:eastAsiaTheme="minorHAnsi" w:hAnsiTheme="majorHAnsi" w:cstheme="majorHAnsi"/>
                <w:b/>
                <w:iCs/>
              </w:rPr>
            </w:pPr>
            <w:r w:rsidRPr="00825AE6">
              <w:rPr>
                <w:rFonts w:asciiTheme="majorHAnsi" w:eastAsia="Times New Roman" w:hAnsiTheme="majorHAnsi" w:cstheme="majorHAnsi"/>
                <w:b/>
              </w:rPr>
              <w:t xml:space="preserve">Describe, in accordance with </w:t>
            </w:r>
            <w:hyperlink r:id="rId18" w:history="1">
              <w:r w:rsidRPr="00813003">
                <w:rPr>
                  <w:rStyle w:val="Hyperlink"/>
                  <w:rFonts w:asciiTheme="majorHAnsi" w:hAnsiTheme="majorHAnsi" w:cstheme="majorHAnsi"/>
                  <w:b/>
                </w:rPr>
                <w:t>requirements</w:t>
              </w:r>
            </w:hyperlink>
            <w:r w:rsidRPr="00825AE6">
              <w:rPr>
                <w:rFonts w:asciiTheme="majorHAnsi" w:eastAsia="Times New Roman" w:hAnsiTheme="majorHAnsi" w:cstheme="majorHAnsi"/>
                <w:b/>
              </w:rPr>
              <w:t xml:space="preserve"> and </w:t>
            </w:r>
            <w:hyperlink r:id="rId19" w:history="1">
              <w:r w:rsidRPr="00813003">
                <w:rPr>
                  <w:rStyle w:val="Hyperlink"/>
                  <w:rFonts w:asciiTheme="majorHAnsi" w:hAnsiTheme="majorHAnsi" w:cstheme="majorHAnsi"/>
                  <w:b/>
                </w:rPr>
                <w:t>contact tracing notifications</w:t>
              </w:r>
            </w:hyperlink>
            <w:r w:rsidRPr="00825AE6">
              <w:rPr>
                <w:rFonts w:asciiTheme="majorHAnsi" w:eastAsia="Times New Roman" w:hAnsiTheme="majorHAnsi" w:cstheme="majorHAnsi"/>
                <w:b/>
              </w:rPr>
              <w:t>, how you will track and communicate with workers who meet categories above for worker screenings. Outline your record-keeping process for those workers who meet one or more of the screening categories.</w:t>
            </w:r>
          </w:p>
        </w:tc>
      </w:tr>
    </w:tbl>
    <w:p w14:paraId="0B69CE0C" w14:textId="75126904" w:rsidR="002B2866" w:rsidRDefault="002B286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47F9AEA7"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CD40E"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06500C6F"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5E53A34E" w14:textId="77777777" w:rsidR="002B2866" w:rsidRDefault="002B286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5AC25B1F" w14:textId="77777777" w:rsidTr="0027050E">
        <w:tc>
          <w:tcPr>
            <w:tcW w:w="9350" w:type="dxa"/>
            <w:tcBorders>
              <w:top w:val="nil"/>
              <w:left w:val="nil"/>
              <w:bottom w:val="nil"/>
              <w:right w:val="nil"/>
            </w:tcBorders>
            <w:shd w:val="clear" w:color="auto" w:fill="97D4E9"/>
          </w:tcPr>
          <w:p w14:paraId="41DD1D85" w14:textId="1D094B41"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CLEANING AND HYGIENE</w:t>
            </w:r>
          </w:p>
        </w:tc>
      </w:tr>
      <w:tr w:rsidR="00825AE6" w:rsidRPr="00825AE6" w14:paraId="2DBDD0BD" w14:textId="77777777" w:rsidTr="0027050E">
        <w:tc>
          <w:tcPr>
            <w:tcW w:w="9350" w:type="dxa"/>
            <w:tcBorders>
              <w:top w:val="nil"/>
              <w:left w:val="nil"/>
              <w:bottom w:val="nil"/>
              <w:right w:val="nil"/>
            </w:tcBorders>
          </w:tcPr>
          <w:p w14:paraId="6D2E8C00" w14:textId="4709A6B6" w:rsidR="00825AE6" w:rsidRPr="00825AE6" w:rsidRDefault="00825AE6" w:rsidP="00825AE6">
            <w:pPr>
              <w:rPr>
                <w:rFonts w:asciiTheme="majorHAnsi" w:eastAsiaTheme="minorHAnsi" w:hAnsiTheme="majorHAnsi" w:cstheme="majorHAnsi"/>
                <w:b/>
                <w:iCs/>
              </w:rPr>
            </w:pPr>
            <w:r w:rsidRPr="00825AE6">
              <w:rPr>
                <w:rFonts w:asciiTheme="majorHAnsi" w:eastAsia="Times New Roman" w:hAnsiTheme="majorHAnsi" w:cstheme="majorHAnsi"/>
                <w:b/>
              </w:rPr>
              <w:t xml:space="preserve">Detail your cleaning and hygiene plan, including identification for hand-washing stations and the cleaning regimen required to be completed </w:t>
            </w:r>
            <w:hyperlink r:id="rId20" w:history="1">
              <w:r w:rsidRPr="00813003">
                <w:rPr>
                  <w:rStyle w:val="Hyperlink"/>
                  <w:rFonts w:asciiTheme="majorHAnsi" w:eastAsia="Times New Roman" w:hAnsiTheme="majorHAnsi" w:cstheme="majorHAnsi"/>
                  <w:b/>
                </w:rPr>
                <w:t>UBC Cleaning Standards &amp; Recommendations for Supplementary Cleaning [PDF]</w:t>
              </w:r>
            </w:hyperlink>
          </w:p>
        </w:tc>
      </w:tr>
    </w:tbl>
    <w:p w14:paraId="1BD965AE" w14:textId="7E1E72E3" w:rsidR="00825AE6" w:rsidRDefault="00825AE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5BBC292D"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7E1158"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076C2B0C"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1DC84EA7" w14:textId="77777777" w:rsidR="002B2866" w:rsidRPr="00DD47D2"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5DEA0FE3" w14:textId="77777777" w:rsidTr="0027050E">
        <w:tc>
          <w:tcPr>
            <w:tcW w:w="9350" w:type="dxa"/>
            <w:tcBorders>
              <w:top w:val="nil"/>
              <w:left w:val="nil"/>
              <w:bottom w:val="nil"/>
              <w:right w:val="nil"/>
            </w:tcBorders>
            <w:shd w:val="clear" w:color="auto" w:fill="97D4E9"/>
          </w:tcPr>
          <w:p w14:paraId="4CFB4099" w14:textId="6D7188F7"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COMMUNICATION</w:t>
            </w:r>
          </w:p>
        </w:tc>
      </w:tr>
      <w:tr w:rsidR="00825AE6" w:rsidRPr="00825AE6" w14:paraId="2CB7DA51" w14:textId="77777777" w:rsidTr="00825AE6">
        <w:trPr>
          <w:trHeight w:val="548"/>
        </w:trPr>
        <w:tc>
          <w:tcPr>
            <w:tcW w:w="9350" w:type="dxa"/>
            <w:tcBorders>
              <w:top w:val="nil"/>
              <w:left w:val="nil"/>
              <w:bottom w:val="nil"/>
              <w:right w:val="nil"/>
            </w:tcBorders>
          </w:tcPr>
          <w:p w14:paraId="77705D4A" w14:textId="0D7D7935" w:rsidR="00825AE6" w:rsidRPr="00825AE6" w:rsidRDefault="00825AE6" w:rsidP="0027050E">
            <w:pPr>
              <w:rPr>
                <w:rFonts w:asciiTheme="majorHAnsi" w:eastAsiaTheme="minorHAnsi" w:hAnsiTheme="majorHAnsi" w:cstheme="majorHAnsi"/>
                <w:b/>
                <w:iCs/>
              </w:rPr>
            </w:pPr>
            <w:r w:rsidRPr="00825AE6">
              <w:rPr>
                <w:rFonts w:asciiTheme="majorHAnsi" w:eastAsia="Times New Roman" w:hAnsiTheme="majorHAnsi" w:cstheme="majorHAnsi"/>
                <w:b/>
              </w:rPr>
              <w:t>Describe how you have or will communicate the risk of exposure to COVID-19 in the workplace to your employees and student, the conduct expectations for the personal hygiene (including use of non-medical masks), the familiarization to contents of this plan, including how employees may raise concerns and how you will address these, and how you will document all of this information exchange.</w:t>
            </w:r>
          </w:p>
        </w:tc>
      </w:tr>
    </w:tbl>
    <w:p w14:paraId="74E170F2" w14:textId="07B6DA58" w:rsidR="00825AE6" w:rsidRDefault="00825AE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43BDBA36"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641C3"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1DC5AE55"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60EBD5CF" w14:textId="77777777" w:rsidR="002B2866" w:rsidRPr="00DD47D2"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4D37F3D0" w14:textId="77777777" w:rsidTr="0027050E">
        <w:tc>
          <w:tcPr>
            <w:tcW w:w="9350" w:type="dxa"/>
            <w:tcBorders>
              <w:top w:val="nil"/>
              <w:left w:val="nil"/>
              <w:bottom w:val="nil"/>
              <w:right w:val="nil"/>
            </w:tcBorders>
            <w:shd w:val="clear" w:color="auto" w:fill="97D4E9"/>
          </w:tcPr>
          <w:p w14:paraId="0DA9FC12" w14:textId="0862164D"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EQUIPMENT REMOVAL/SANITATION</w:t>
            </w:r>
          </w:p>
        </w:tc>
      </w:tr>
      <w:tr w:rsidR="00825AE6" w:rsidRPr="00825AE6" w14:paraId="40047364" w14:textId="77777777" w:rsidTr="0027050E">
        <w:trPr>
          <w:trHeight w:val="548"/>
        </w:trPr>
        <w:tc>
          <w:tcPr>
            <w:tcW w:w="9350" w:type="dxa"/>
            <w:tcBorders>
              <w:top w:val="nil"/>
              <w:left w:val="nil"/>
              <w:bottom w:val="nil"/>
              <w:right w:val="nil"/>
            </w:tcBorders>
          </w:tcPr>
          <w:p w14:paraId="76915205" w14:textId="0BD6CD5D" w:rsidR="00825AE6" w:rsidRPr="00825AE6" w:rsidRDefault="00825AE6" w:rsidP="0027050E">
            <w:pPr>
              <w:rPr>
                <w:rFonts w:asciiTheme="majorHAnsi" w:eastAsiaTheme="minorHAnsi" w:hAnsiTheme="majorHAnsi" w:cstheme="majorHAnsi"/>
                <w:b/>
                <w:iCs/>
              </w:rPr>
            </w:pPr>
            <w:r w:rsidRPr="00825AE6">
              <w:rPr>
                <w:rFonts w:asciiTheme="majorHAnsi" w:eastAsia="Times New Roman" w:hAnsiTheme="majorHAnsi" w:cstheme="majorHAnsi"/>
                <w:b/>
              </w:rPr>
              <w:t>Detail your appropriate removal of unnecessary tools/equipment/access to areas and/or adequate sanitation for items that must be shared that may elevate the risk of transmission, such as tools, coffee makers, kettles, shared dishes and utensils.</w:t>
            </w:r>
          </w:p>
        </w:tc>
      </w:tr>
    </w:tbl>
    <w:p w14:paraId="3904483D" w14:textId="77777777" w:rsidR="00825AE6" w:rsidRDefault="00825AE6" w:rsidP="00825AE6">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78CF0D74"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8991D"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1976ACC7"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1555F65A" w14:textId="77777777" w:rsidR="002B2866"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5AE6" w:rsidRPr="00D43669" w14:paraId="24A92B91" w14:textId="77777777" w:rsidTr="002B2866">
        <w:tc>
          <w:tcPr>
            <w:tcW w:w="9350" w:type="dxa"/>
            <w:shd w:val="clear" w:color="auto" w:fill="97D4E9"/>
          </w:tcPr>
          <w:p w14:paraId="5CF7ACB3" w14:textId="63E386FE"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EMERGENCY PROCEDURES</w:t>
            </w:r>
          </w:p>
        </w:tc>
      </w:tr>
      <w:tr w:rsidR="00825AE6" w:rsidRPr="00825AE6" w14:paraId="575A6D3E" w14:textId="77777777" w:rsidTr="002B2866">
        <w:trPr>
          <w:trHeight w:val="558"/>
        </w:trPr>
        <w:tc>
          <w:tcPr>
            <w:tcW w:w="9350" w:type="dxa"/>
          </w:tcPr>
          <w:p w14:paraId="0F16625B" w14:textId="77777777" w:rsidR="002B2866" w:rsidRDefault="00825AE6" w:rsidP="002B2866">
            <w:pPr>
              <w:rPr>
                <w:rFonts w:asciiTheme="majorHAnsi" w:eastAsia="Times New Roman" w:hAnsiTheme="majorHAnsi" w:cstheme="majorHAnsi"/>
                <w:b/>
              </w:rPr>
            </w:pPr>
            <w:r w:rsidRPr="00825AE6">
              <w:rPr>
                <w:rFonts w:asciiTheme="majorHAnsi" w:eastAsia="Times New Roman" w:hAnsiTheme="majorHAnsi" w:cstheme="majorHAnsi"/>
                <w:b/>
              </w:rPr>
              <w:t>Recognizing limitations on staffing that may affect the execution of emergency procedures, detail your strategy to amend your emergency response plan procedures during COVID-19. Also, describe your approach to handling potential COVID-19 incidents</w:t>
            </w:r>
          </w:p>
          <w:p w14:paraId="1AFB1F21" w14:textId="77777777" w:rsidR="002B2866" w:rsidRDefault="002B2866" w:rsidP="002B2866">
            <w:pPr>
              <w:rPr>
                <w:rFonts w:asciiTheme="majorHAnsi" w:eastAsiaTheme="minorHAnsi" w:hAnsiTheme="majorHAnsi" w:cstheme="majorHAnsi"/>
                <w:b/>
                <w:i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4"/>
            </w:tblGrid>
            <w:tr w:rsidR="00FD598D" w14:paraId="1F9EB3F4" w14:textId="77777777" w:rsidTr="00FD598D">
              <w:trPr>
                <w:trHeight w:val="1421"/>
              </w:trPr>
              <w:tc>
                <w:tcPr>
                  <w:tcW w:w="9124" w:type="dxa"/>
                </w:tcPr>
                <w:p w14:paraId="7504E9B0" w14:textId="77777777" w:rsidR="00FD598D" w:rsidRPr="00FD598D" w:rsidRDefault="00FD598D" w:rsidP="00FD598D">
                  <w:pPr>
                    <w:pStyle w:val="ListParagraph"/>
                    <w:numPr>
                      <w:ilvl w:val="0"/>
                      <w:numId w:val="14"/>
                    </w:numPr>
                    <w:contextualSpacing w:val="0"/>
                    <w:rPr>
                      <w:rFonts w:asciiTheme="majorHAnsi" w:eastAsiaTheme="minorHAnsi" w:hAnsiTheme="majorHAnsi" w:cstheme="majorHAnsi"/>
                      <w:bCs/>
                      <w:iCs/>
                      <w:color w:val="808080" w:themeColor="background1" w:themeShade="80"/>
                    </w:rPr>
                  </w:pPr>
                  <w:r w:rsidRPr="00FD598D">
                    <w:rPr>
                      <w:rFonts w:asciiTheme="majorHAnsi" w:hAnsiTheme="majorHAnsi" w:cstheme="majorHAnsi"/>
                      <w:iCs/>
                    </w:rPr>
                    <w:t xml:space="preserve">Suspected positive incidents or exposure concerns are to be reported to the Supervisor. Further incident reporting information can be found on the </w:t>
                  </w:r>
                  <w:hyperlink r:id="rId21" w:tgtFrame="_blank" w:history="1">
                    <w:r w:rsidRPr="00FD598D">
                      <w:rPr>
                        <w:rStyle w:val="Hyperlink"/>
                        <w:rFonts w:asciiTheme="majorHAnsi" w:hAnsiTheme="majorHAnsi" w:cstheme="majorHAnsi"/>
                        <w:iCs/>
                      </w:rPr>
                      <w:t>SRS webpage</w:t>
                    </w:r>
                  </w:hyperlink>
                  <w:r w:rsidRPr="00FD598D">
                    <w:rPr>
                      <w:rFonts w:asciiTheme="majorHAnsi" w:hAnsiTheme="majorHAnsi" w:cstheme="majorHAnsi"/>
                      <w:iCs/>
                      <w:color w:val="808080"/>
                    </w:rPr>
                    <w:t>.</w:t>
                  </w:r>
                  <w:r w:rsidRPr="00FD598D">
                    <w:rPr>
                      <w:rFonts w:asciiTheme="majorHAnsi" w:eastAsiaTheme="minorHAnsi" w:hAnsiTheme="majorHAnsi" w:cstheme="majorHAnsi"/>
                      <w:bCs/>
                      <w:iCs/>
                      <w:color w:val="808080" w:themeColor="background1" w:themeShade="80"/>
                    </w:rPr>
                    <w:t xml:space="preserve"> </w:t>
                  </w:r>
                </w:p>
                <w:p w14:paraId="331AD572" w14:textId="77777777" w:rsidR="00FD598D" w:rsidRPr="00FD598D" w:rsidRDefault="00FD598D" w:rsidP="00FD598D">
                  <w:pPr>
                    <w:pStyle w:val="ListParagraph"/>
                    <w:numPr>
                      <w:ilvl w:val="0"/>
                      <w:numId w:val="14"/>
                    </w:numPr>
                    <w:contextualSpacing w:val="0"/>
                    <w:rPr>
                      <w:rStyle w:val="Hyperlink"/>
                      <w:rFonts w:asciiTheme="majorHAnsi" w:hAnsiTheme="majorHAnsi" w:cstheme="majorHAnsi"/>
                      <w:b/>
                      <w:iCs/>
                      <w:color w:val="auto"/>
                      <w:u w:val="none"/>
                    </w:rPr>
                  </w:pPr>
                  <w:r w:rsidRPr="00FD598D">
                    <w:rPr>
                      <w:rFonts w:asciiTheme="majorHAnsi" w:eastAsiaTheme="minorHAnsi" w:hAnsiTheme="majorHAnsi" w:cstheme="majorHAnsi"/>
                      <w:bCs/>
                      <w:iCs/>
                    </w:rPr>
                    <w:t xml:space="preserve">Direct people who are unsure about what they should do to the </w:t>
                  </w:r>
                  <w:hyperlink r:id="rId22" w:history="1">
                    <w:r w:rsidRPr="00FD598D">
                      <w:rPr>
                        <w:rStyle w:val="Hyperlink"/>
                        <w:rFonts w:asciiTheme="majorHAnsi" w:eastAsiaTheme="minorHAnsi" w:hAnsiTheme="majorHAnsi" w:cstheme="majorHAnsi"/>
                        <w:bCs/>
                        <w:iCs/>
                      </w:rPr>
                      <w:t>BC Self Assessment Tool</w:t>
                    </w:r>
                  </w:hyperlink>
                </w:p>
                <w:p w14:paraId="4FD7A9EC" w14:textId="0890B921" w:rsidR="00FD598D" w:rsidRDefault="00692415" w:rsidP="00FD598D">
                  <w:pPr>
                    <w:pStyle w:val="ListParagraph"/>
                    <w:numPr>
                      <w:ilvl w:val="0"/>
                      <w:numId w:val="14"/>
                    </w:numPr>
                    <w:contextualSpacing w:val="0"/>
                    <w:rPr>
                      <w:rFonts w:asciiTheme="majorHAnsi" w:hAnsiTheme="majorHAnsi" w:cstheme="majorHAnsi"/>
                      <w:b/>
                      <w:iCs/>
                    </w:rPr>
                  </w:pPr>
                  <w:hyperlink r:id="rId23" w:history="1">
                    <w:r w:rsidR="00FD598D" w:rsidRPr="00FD598D">
                      <w:rPr>
                        <w:rStyle w:val="Hyperlink"/>
                        <w:rFonts w:asciiTheme="majorHAnsi" w:hAnsiTheme="majorHAnsi" w:cstheme="majorHAnsi"/>
                      </w:rPr>
                      <w:t>OPH Programs and Services</w:t>
                    </w:r>
                  </w:hyperlink>
                  <w:r w:rsidR="00FD598D" w:rsidRPr="00FD598D">
                    <w:rPr>
                      <w:rStyle w:val="Strong"/>
                      <w:rFonts w:asciiTheme="majorHAnsi" w:hAnsiTheme="majorHAnsi" w:cstheme="majorHAnsi"/>
                    </w:rPr>
                    <w:t xml:space="preserve"> </w:t>
                  </w:r>
                  <w:r w:rsidR="00FD598D" w:rsidRPr="00FD598D">
                    <w:rPr>
                      <w:rStyle w:val="Strong"/>
                      <w:rFonts w:asciiTheme="majorHAnsi" w:hAnsiTheme="majorHAnsi" w:cstheme="majorHAnsi"/>
                      <w:b w:val="0"/>
                    </w:rPr>
                    <w:t>remain available to all staff, faculty, and paid students who have questions or concerns about their health and safety in the workplace, including questions around COVID-19.</w:t>
                  </w:r>
                </w:p>
              </w:tc>
            </w:tr>
          </w:tbl>
          <w:p w14:paraId="11E0A731" w14:textId="26C61671" w:rsidR="00FD598D" w:rsidRDefault="00FD598D" w:rsidP="002B2866">
            <w:pPr>
              <w:rPr>
                <w:rFonts w:asciiTheme="majorHAnsi" w:eastAsiaTheme="minorHAnsi" w:hAnsiTheme="majorHAnsi" w:cstheme="majorHAnsi"/>
                <w:b/>
                <w:iCs/>
              </w:rPr>
            </w:pPr>
          </w:p>
          <w:p w14:paraId="1857C385" w14:textId="79F49051" w:rsidR="00FD598D" w:rsidRDefault="00FD598D" w:rsidP="002B2866">
            <w:pPr>
              <w:rPr>
                <w:rFonts w:asciiTheme="majorHAnsi" w:eastAsiaTheme="minorHAnsi" w:hAnsiTheme="majorHAnsi" w:cstheme="majorHAnsi"/>
                <w:b/>
                <w:iCs/>
              </w:rPr>
            </w:pPr>
          </w:p>
          <w:p w14:paraId="36516CCF" w14:textId="6CC824ED" w:rsidR="00FD598D" w:rsidRDefault="00FD598D" w:rsidP="002B2866">
            <w:pPr>
              <w:rPr>
                <w:rFonts w:asciiTheme="majorHAnsi" w:eastAsiaTheme="minorHAnsi" w:hAnsiTheme="majorHAnsi" w:cstheme="majorHAnsi"/>
                <w:b/>
                <w:iCs/>
              </w:rPr>
            </w:pPr>
          </w:p>
          <w:p w14:paraId="08F919AB" w14:textId="56E300E6" w:rsidR="00FD598D" w:rsidRPr="00825AE6" w:rsidRDefault="00FD598D" w:rsidP="002B2866">
            <w:pPr>
              <w:rPr>
                <w:rFonts w:asciiTheme="majorHAnsi" w:eastAsiaTheme="minorHAnsi" w:hAnsiTheme="majorHAnsi" w:cstheme="majorHAnsi"/>
                <w:b/>
                <w:iCs/>
              </w:rPr>
            </w:pPr>
          </w:p>
        </w:tc>
      </w:tr>
    </w:tbl>
    <w:p w14:paraId="70B1EDFC" w14:textId="7503CF2F" w:rsidR="002B2866"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B2866" w:rsidRPr="00D43669" w14:paraId="32CD03A1" w14:textId="77777777" w:rsidTr="00692415">
        <w:tc>
          <w:tcPr>
            <w:tcW w:w="9350" w:type="dxa"/>
            <w:shd w:val="clear" w:color="auto" w:fill="97D4E9"/>
          </w:tcPr>
          <w:p w14:paraId="73738BF4" w14:textId="77777777" w:rsidR="002B2866" w:rsidRPr="00E834C2" w:rsidRDefault="002B286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NON-MEDICAL MASKS</w:t>
            </w:r>
          </w:p>
        </w:tc>
      </w:tr>
      <w:tr w:rsidR="002B2866" w:rsidRPr="00825AE6" w14:paraId="70DB0949" w14:textId="77777777" w:rsidTr="00692415">
        <w:trPr>
          <w:trHeight w:val="80"/>
        </w:trPr>
        <w:tc>
          <w:tcPr>
            <w:tcW w:w="9350" w:type="dxa"/>
          </w:tcPr>
          <w:p w14:paraId="7E111838" w14:textId="77777777" w:rsidR="002B2866" w:rsidRPr="00825AE6" w:rsidRDefault="002B2866" w:rsidP="0027050E">
            <w:pPr>
              <w:rPr>
                <w:rFonts w:asciiTheme="majorHAnsi" w:eastAsiaTheme="minorHAnsi" w:hAnsiTheme="majorHAnsi" w:cstheme="majorHAnsi"/>
                <w:b/>
                <w:iCs/>
              </w:rPr>
            </w:pPr>
            <w:r w:rsidRPr="00825AE6">
              <w:rPr>
                <w:rFonts w:asciiTheme="majorHAnsi" w:eastAsia="Times New Roman" w:hAnsiTheme="majorHAnsi" w:cstheme="majorHAnsi"/>
                <w:b/>
              </w:rPr>
              <w:t>Describe your plan to inform faculty and staff on the wearing of non-medical masks</w:t>
            </w:r>
          </w:p>
        </w:tc>
      </w:tr>
    </w:tbl>
    <w:p w14:paraId="1E0039EC" w14:textId="77777777" w:rsidR="002B2866" w:rsidRDefault="002B2866" w:rsidP="002B2866">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5D1959E0"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BAC4B7" w14:textId="77777777" w:rsidR="002B2866" w:rsidRPr="002B2866" w:rsidRDefault="002B2866" w:rsidP="0027050E">
            <w:pPr>
              <w:contextualSpacing/>
              <w:rPr>
                <w:rFonts w:asciiTheme="majorHAnsi" w:eastAsia="Times New Roman" w:hAnsiTheme="majorHAnsi" w:cstheme="majorHAnsi"/>
                <w:i/>
                <w:iCs/>
                <w:color w:val="222222"/>
              </w:rPr>
            </w:pPr>
            <w:r w:rsidRPr="00813003">
              <w:rPr>
                <w:rFonts w:asciiTheme="majorHAnsi" w:eastAsia="Times New Roman" w:hAnsiTheme="majorHAnsi" w:cstheme="majorHAnsi"/>
                <w:i/>
                <w:iCs/>
                <w:color w:val="222222"/>
              </w:rPr>
              <w:t xml:space="preserve">All employees and students will follow the requirements around mask-wearing described in  </w:t>
            </w:r>
            <w:hyperlink r:id="rId24" w:history="1">
              <w:r w:rsidRPr="00813003">
                <w:rPr>
                  <w:rStyle w:val="Hyperlink"/>
                  <w:rFonts w:asciiTheme="majorHAnsi" w:eastAsia="Times New Roman" w:hAnsiTheme="majorHAnsi" w:cstheme="majorHAnsi"/>
                  <w:i/>
                  <w:iCs/>
                </w:rPr>
                <w:t>https://srs.ubc.ca/covid-19/health-safety-covid-19/non-medical-masks/</w:t>
              </w:r>
            </w:hyperlink>
            <w:r w:rsidRPr="00813003">
              <w:rPr>
                <w:rFonts w:asciiTheme="majorHAnsi" w:eastAsia="Times New Roman" w:hAnsiTheme="majorHAnsi" w:cstheme="majorHAnsi"/>
                <w:i/>
                <w:iCs/>
                <w:color w:val="222222"/>
              </w:rPr>
              <w:t xml:space="preserve"> and </w:t>
            </w:r>
            <w:hyperlink r:id="rId25" w:history="1">
              <w:r w:rsidRPr="00813003">
                <w:rPr>
                  <w:rStyle w:val="Hyperlink"/>
                  <w:rFonts w:asciiTheme="majorHAnsi" w:eastAsia="Times New Roman" w:hAnsiTheme="majorHAnsi" w:cstheme="majorHAnsi"/>
                  <w:i/>
                  <w:iCs/>
                </w:rPr>
                <w:t>https://srs.ubc.ca/files/2020/06/4.-COVID-19-Campus-Rules.pdf</w:t>
              </w:r>
            </w:hyperlink>
            <w:r w:rsidRPr="00813003">
              <w:rPr>
                <w:rFonts w:asciiTheme="majorHAnsi" w:eastAsia="Times New Roman" w:hAnsiTheme="majorHAnsi" w:cstheme="majorHAnsi"/>
                <w:i/>
                <w:iCs/>
                <w:color w:val="222222"/>
              </w:rPr>
              <w:t xml:space="preserve"> .</w:t>
            </w:r>
          </w:p>
        </w:tc>
      </w:tr>
    </w:tbl>
    <w:p w14:paraId="2E303AFB" w14:textId="0B53813C" w:rsidR="002B2866"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4E139AEB" w14:textId="77777777" w:rsidTr="0027050E">
        <w:tc>
          <w:tcPr>
            <w:tcW w:w="9350" w:type="dxa"/>
            <w:tcBorders>
              <w:top w:val="nil"/>
              <w:left w:val="nil"/>
              <w:bottom w:val="nil"/>
              <w:right w:val="nil"/>
            </w:tcBorders>
            <w:shd w:val="clear" w:color="auto" w:fill="97D4E9"/>
          </w:tcPr>
          <w:p w14:paraId="478B8254" w14:textId="56DD5098"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TRANSPORTATION</w:t>
            </w:r>
          </w:p>
        </w:tc>
      </w:tr>
      <w:tr w:rsidR="00825AE6" w:rsidRPr="00825AE6" w14:paraId="4C4647D9" w14:textId="77777777" w:rsidTr="0027050E">
        <w:trPr>
          <w:trHeight w:val="80"/>
        </w:trPr>
        <w:tc>
          <w:tcPr>
            <w:tcW w:w="9350" w:type="dxa"/>
            <w:tcBorders>
              <w:top w:val="nil"/>
              <w:left w:val="nil"/>
              <w:bottom w:val="nil"/>
              <w:right w:val="nil"/>
            </w:tcBorders>
          </w:tcPr>
          <w:p w14:paraId="612B115F" w14:textId="38BB79CD" w:rsidR="00825AE6" w:rsidRPr="00825AE6" w:rsidRDefault="00825AE6" w:rsidP="00C250E7">
            <w:pPr>
              <w:rPr>
                <w:rFonts w:asciiTheme="majorHAnsi" w:eastAsiaTheme="minorHAnsi" w:hAnsiTheme="majorHAnsi" w:cstheme="majorHAnsi"/>
                <w:b/>
                <w:iCs/>
              </w:rPr>
            </w:pPr>
            <w:r w:rsidRPr="00825AE6">
              <w:rPr>
                <w:rFonts w:asciiTheme="majorHAnsi" w:eastAsia="Times New Roman" w:hAnsiTheme="majorHAnsi" w:cstheme="majorHAnsi"/>
                <w:b/>
              </w:rPr>
              <w:t xml:space="preserve">Detail how you are able to (or not) apply </w:t>
            </w:r>
            <w:hyperlink r:id="rId26" w:anchor="Use%20of%20UBC%20vehicles" w:history="1">
              <w:r w:rsidRPr="00C250E7">
                <w:rPr>
                  <w:rStyle w:val="Hyperlink"/>
                  <w:rFonts w:asciiTheme="majorHAnsi" w:eastAsia="Times New Roman" w:hAnsiTheme="majorHAnsi" w:cstheme="majorHAnsi"/>
                  <w:b/>
                </w:rPr>
                <w:t xml:space="preserve">UBC's COVID-19 vehicle usage guidelines </w:t>
              </w:r>
            </w:hyperlink>
            <w:r w:rsidRPr="00825AE6">
              <w:rPr>
                <w:rFonts w:asciiTheme="majorHAnsi" w:eastAsia="Times New Roman" w:hAnsiTheme="majorHAnsi" w:cstheme="majorHAnsi"/>
                <w:b/>
              </w:rPr>
              <w:t>and</w:t>
            </w:r>
            <w:r w:rsidR="00C250E7">
              <w:rPr>
                <w:rFonts w:asciiTheme="majorHAnsi" w:eastAsia="Times New Roman" w:hAnsiTheme="majorHAnsi" w:cstheme="majorHAnsi"/>
                <w:b/>
              </w:rPr>
              <w:t xml:space="preserve"> </w:t>
            </w:r>
            <w:hyperlink r:id="rId27" w:history="1">
              <w:r w:rsidRPr="00C250E7">
                <w:rPr>
                  <w:rStyle w:val="Hyperlink"/>
                  <w:rFonts w:asciiTheme="majorHAnsi" w:eastAsia="Times New Roman" w:hAnsiTheme="majorHAnsi" w:cstheme="majorHAnsi"/>
                  <w:b/>
                </w:rPr>
                <w:t>carpool guidelines</w:t>
              </w:r>
            </w:hyperlink>
            <w:r w:rsidRPr="00825AE6">
              <w:rPr>
                <w:rFonts w:asciiTheme="majorHAnsi" w:eastAsia="Times New Roman" w:hAnsiTheme="majorHAnsi" w:cstheme="majorHAnsi"/>
                <w:b/>
              </w:rPr>
              <w:t xml:space="preserve"> to the proposed operational model - if you cannot apply these guidelines, please describe alternative control measures.</w:t>
            </w:r>
          </w:p>
        </w:tc>
      </w:tr>
    </w:tbl>
    <w:p w14:paraId="18B75CB5" w14:textId="77777777" w:rsidR="00825AE6" w:rsidRDefault="00825AE6" w:rsidP="00825AE6">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1F7FCBD3"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442010"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628EE8A4"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5DE457EB" w14:textId="77777777" w:rsidR="00825AE6" w:rsidRDefault="00825AE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p w14:paraId="7A279827" w14:textId="77777777" w:rsidR="0003260D" w:rsidRPr="00DD47D2" w:rsidRDefault="0003260D" w:rsidP="00C3331A">
      <w:pPr>
        <w:shd w:val="clear" w:color="auto" w:fill="FFFFFF"/>
        <w:spacing w:after="150" w:line="240" w:lineRule="auto"/>
        <w:contextualSpacing/>
        <w:rPr>
          <w:rFonts w:asciiTheme="majorHAnsi" w:hAnsiTheme="majorHAnsi" w:cstheme="majorHAnsi"/>
          <w:bCs/>
          <w:iCs/>
          <w:lang w:val="en-CA"/>
        </w:rPr>
      </w:pPr>
    </w:p>
    <w:p w14:paraId="69F415A1" w14:textId="77777777" w:rsidR="00FD598D" w:rsidRDefault="00FD598D" w:rsidP="00FD598D">
      <w:pPr>
        <w:pStyle w:val="MyNormal"/>
        <w:spacing w:before="0" w:after="0"/>
        <w:rPr>
          <w:rFonts w:asciiTheme="majorHAnsi" w:eastAsiaTheme="minorHAnsi" w:hAnsiTheme="majorHAnsi" w:cstheme="majorHAnsi"/>
          <w:bCs w:val="0"/>
          <w:iCs w:val="0"/>
          <w:sz w:val="20"/>
        </w:rPr>
      </w:pPr>
    </w:p>
    <w:p w14:paraId="3278CC5C" w14:textId="77777777" w:rsidR="000738E4" w:rsidRDefault="000738E4" w:rsidP="002B2866">
      <w:pPr>
        <w:spacing w:after="0"/>
        <w:rPr>
          <w:rFonts w:asciiTheme="majorHAnsi" w:hAnsiTheme="majorHAnsi" w:cstheme="majorHAnsi"/>
        </w:rPr>
      </w:pPr>
      <w:r>
        <w:rPr>
          <w:rFonts w:asciiTheme="majorHAnsi" w:hAnsiTheme="majorHAnsi" w:cstheme="majorHAnsi"/>
        </w:rPr>
        <w:br w:type="page"/>
      </w:r>
    </w:p>
    <w:p w14:paraId="22DE74FB" w14:textId="77777777" w:rsidR="00825AE6" w:rsidRDefault="00825AE6" w:rsidP="00825AE6">
      <w:pPr>
        <w:jc w:val="both"/>
        <w:rPr>
          <w:rFonts w:asciiTheme="majorHAnsi" w:hAnsiTheme="majorHAnsi" w:cstheme="majorHAnsi"/>
          <w:b/>
          <w:bCs/>
          <w:color w:val="00A7E1"/>
          <w:lang w:val="en-CA"/>
        </w:rPr>
      </w:pPr>
    </w:p>
    <w:p w14:paraId="06B72A5D" w14:textId="357ED8DE" w:rsidR="00245B21" w:rsidRPr="00813003" w:rsidRDefault="00825AE6" w:rsidP="00825AE6">
      <w:pPr>
        <w:jc w:val="both"/>
        <w:rPr>
          <w:rFonts w:asciiTheme="majorHAnsi" w:hAnsiTheme="majorHAnsi" w:cstheme="majorHAnsi"/>
          <w:b/>
          <w:bCs/>
          <w:color w:val="00A7E1"/>
          <w:lang w:val="en-CA"/>
        </w:rPr>
      </w:pPr>
      <w:r w:rsidRPr="00813003">
        <w:rPr>
          <w:rFonts w:asciiTheme="majorHAnsi" w:hAnsiTheme="majorHAnsi" w:cstheme="majorHAnsi"/>
          <w:b/>
          <w:bCs/>
          <w:color w:val="00A7E1"/>
          <w:lang w:val="en-CA"/>
        </w:rPr>
        <w:t xml:space="preserve">APPENDIX </w:t>
      </w:r>
      <w:r w:rsidR="00813003" w:rsidRPr="00813003">
        <w:rPr>
          <w:rFonts w:asciiTheme="majorHAnsi" w:hAnsiTheme="majorHAnsi" w:cstheme="majorHAnsi"/>
          <w:b/>
          <w:bCs/>
          <w:color w:val="00A7E1"/>
          <w:lang w:val="en-CA"/>
        </w:rPr>
        <w:t>A</w:t>
      </w:r>
      <w:r w:rsidRPr="00813003">
        <w:rPr>
          <w:rFonts w:asciiTheme="majorHAnsi" w:hAnsiTheme="majorHAnsi" w:cstheme="majorHAnsi"/>
          <w:b/>
          <w:bCs/>
          <w:color w:val="00A7E1"/>
          <w:lang w:val="en-CA"/>
        </w:rPr>
        <w:t xml:space="preserve"> – </w:t>
      </w:r>
      <w:r w:rsidR="00245B21" w:rsidRPr="00813003">
        <w:rPr>
          <w:rFonts w:asciiTheme="majorHAnsi" w:hAnsiTheme="majorHAnsi" w:cstheme="majorHAnsi"/>
          <w:b/>
          <w:bCs/>
          <w:color w:val="00A7E1"/>
          <w:lang w:val="en-CA"/>
        </w:rPr>
        <w:t>RESPONSIBILITIES</w:t>
      </w:r>
    </w:p>
    <w:p w14:paraId="3BE0F0A7" w14:textId="77777777" w:rsidR="00245B21" w:rsidRPr="00245B21" w:rsidRDefault="00245B21" w:rsidP="00245B21">
      <w:pPr>
        <w:shd w:val="clear" w:color="auto" w:fill="FFFFFF"/>
        <w:spacing w:after="150" w:line="240" w:lineRule="auto"/>
        <w:contextualSpacing/>
        <w:rPr>
          <w:rFonts w:asciiTheme="majorHAnsi" w:hAnsiTheme="majorHAnsi" w:cstheme="majorHAnsi"/>
          <w:b/>
          <w:bCs/>
          <w:color w:val="0070C0"/>
          <w:sz w:val="20"/>
          <w:szCs w:val="20"/>
          <w:lang w:val="en-CA"/>
        </w:rPr>
      </w:pPr>
      <w:r w:rsidRPr="00245B21">
        <w:rPr>
          <w:rFonts w:asciiTheme="majorHAnsi" w:hAnsiTheme="majorHAnsi" w:cstheme="majorHAnsi"/>
          <w:b/>
          <w:bCs/>
          <w:color w:val="0070C0"/>
          <w:sz w:val="20"/>
          <w:szCs w:val="20"/>
          <w:lang w:val="en-CA"/>
        </w:rPr>
        <w:t>Department Head</w:t>
      </w:r>
    </w:p>
    <w:p w14:paraId="3F7CF95B"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Demonstrates the plan approval confirming: 1) the Safety Plan will be shared with staff and how; 2) staff will acknowledged receipt and will comply with the Safety Plan.</w:t>
      </w:r>
    </w:p>
    <w:p w14:paraId="3876E4DC"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Demonstrates Joint Occupational Health and Safety Committees involvement and review of the Plan.</w:t>
      </w:r>
    </w:p>
    <w:p w14:paraId="4436ACBB" w14:textId="77777777" w:rsidR="00245B21" w:rsidRPr="00245B21" w:rsidRDefault="00245B21" w:rsidP="00245B21">
      <w:pPr>
        <w:shd w:val="clear" w:color="auto" w:fill="FFFFFF"/>
        <w:spacing w:after="150" w:line="240" w:lineRule="auto"/>
        <w:contextualSpacing/>
        <w:rPr>
          <w:rFonts w:asciiTheme="majorHAnsi" w:hAnsiTheme="majorHAnsi" w:cstheme="majorHAnsi"/>
          <w:b/>
          <w:bCs/>
          <w:color w:val="0070C0"/>
          <w:sz w:val="20"/>
          <w:szCs w:val="20"/>
          <w:lang w:val="en-CA"/>
        </w:rPr>
      </w:pPr>
      <w:r w:rsidRPr="00245B21">
        <w:rPr>
          <w:rFonts w:asciiTheme="majorHAnsi" w:hAnsiTheme="majorHAnsi" w:cstheme="majorHAnsi"/>
          <w:b/>
          <w:bCs/>
          <w:color w:val="0070C0"/>
          <w:sz w:val="20"/>
          <w:szCs w:val="20"/>
          <w:lang w:val="en-CA"/>
        </w:rPr>
        <w:t>Supervisor</w:t>
      </w:r>
    </w:p>
    <w:p w14:paraId="008D4F7D"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Responsible for oversight of field school-specific health and safety plan implementation relative to COVID-19 prevention, mitigation and response measures Unless otherwise designated,</w:t>
      </w:r>
    </w:p>
    <w:p w14:paraId="482F21D0"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Responsible for oversight of UBC COVID-19 control measures of persons during travel to location</w:t>
      </w:r>
    </w:p>
    <w:p w14:paraId="5330F344"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Will be remind of Workplace Health measures (</w:t>
      </w:r>
      <w:hyperlink r:id="rId28" w:history="1">
        <w:r w:rsidRPr="00245B21">
          <w:rPr>
            <w:rStyle w:val="Hyperlink"/>
            <w:rFonts w:asciiTheme="majorHAnsi" w:hAnsiTheme="majorHAnsi" w:cstheme="majorHAnsi"/>
            <w:bCs/>
            <w:sz w:val="20"/>
            <w:szCs w:val="20"/>
          </w:rPr>
          <w:t>https://wellbeing.ubc.ca/</w:t>
        </w:r>
        <w:r w:rsidRPr="00245B21" w:rsidDel="002B7771">
          <w:rPr>
            <w:rStyle w:val="Hyperlink"/>
            <w:rFonts w:asciiTheme="majorHAnsi" w:hAnsiTheme="majorHAnsi" w:cstheme="majorHAnsi"/>
            <w:bCs/>
            <w:sz w:val="20"/>
            <w:szCs w:val="20"/>
          </w:rPr>
          <w:t xml:space="preserve"> </w:t>
        </w:r>
      </w:hyperlink>
      <w:r w:rsidRPr="00245B21">
        <w:rPr>
          <w:rStyle w:val="Hyperlink"/>
          <w:rFonts w:asciiTheme="majorHAnsi" w:hAnsiTheme="majorHAnsi" w:cstheme="majorHAnsi"/>
          <w:bCs/>
          <w:sz w:val="20"/>
          <w:szCs w:val="20"/>
        </w:rPr>
        <w:t>)</w:t>
      </w:r>
      <w:r w:rsidRPr="00245B21">
        <w:rPr>
          <w:rFonts w:asciiTheme="majorHAnsi" w:hAnsiTheme="majorHAnsi" w:cstheme="majorHAnsi"/>
          <w:bCs/>
          <w:i/>
          <w:color w:val="000000"/>
          <w:sz w:val="20"/>
          <w:szCs w:val="20"/>
        </w:rPr>
        <w:t xml:space="preserve"> </w:t>
      </w:r>
      <w:r w:rsidRPr="00245B21">
        <w:rPr>
          <w:rFonts w:asciiTheme="majorHAnsi" w:hAnsiTheme="majorHAnsi" w:cstheme="majorHAnsi"/>
          <w:sz w:val="20"/>
          <w:szCs w:val="20"/>
        </w:rPr>
        <w:t>and supports available to them.</w:t>
      </w:r>
    </w:p>
    <w:p w14:paraId="17F160AE"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Publish the plan ONLINE (as available) and in HARD COPY at the workplace for employees and students</w:t>
      </w:r>
    </w:p>
    <w:p w14:paraId="2216B90C"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Obtains written confirmation from the property owner or responsible agency if the site(s) are otherwise closed to the public. In addition, once the field school has been approved, the supervisor should carry a copy of the approved protocol so that it can be made available upon request.</w:t>
      </w:r>
    </w:p>
    <w:p w14:paraId="5CC5BFEC" w14:textId="77777777" w:rsidR="00245B21" w:rsidRPr="00245B21" w:rsidRDefault="00245B21" w:rsidP="00245B21">
      <w:pPr>
        <w:shd w:val="clear" w:color="auto" w:fill="FFFFFF"/>
        <w:spacing w:after="150" w:line="240" w:lineRule="auto"/>
        <w:contextualSpacing/>
        <w:rPr>
          <w:rFonts w:asciiTheme="majorHAnsi" w:hAnsiTheme="majorHAnsi" w:cstheme="majorHAnsi"/>
          <w:b/>
          <w:bCs/>
          <w:color w:val="0070C0"/>
          <w:sz w:val="20"/>
          <w:szCs w:val="20"/>
          <w:lang w:val="en-CA"/>
        </w:rPr>
      </w:pPr>
      <w:r w:rsidRPr="00245B21">
        <w:rPr>
          <w:rFonts w:asciiTheme="majorHAnsi" w:hAnsiTheme="majorHAnsi" w:cstheme="majorHAnsi"/>
          <w:b/>
          <w:bCs/>
          <w:color w:val="0070C0"/>
          <w:sz w:val="20"/>
          <w:szCs w:val="20"/>
          <w:lang w:val="en-CA"/>
        </w:rPr>
        <w:t>Worker/Students</w:t>
      </w:r>
    </w:p>
    <w:p w14:paraId="2960B447" w14:textId="77777777" w:rsidR="00245B21" w:rsidRPr="00245B21" w:rsidRDefault="00245B21" w:rsidP="00245B21">
      <w:pPr>
        <w:pStyle w:val="ListParagraph"/>
        <w:numPr>
          <w:ilvl w:val="0"/>
          <w:numId w:val="18"/>
        </w:numPr>
        <w:shd w:val="clear" w:color="auto" w:fill="FFFFFF"/>
        <w:spacing w:after="0" w:line="240" w:lineRule="auto"/>
        <w:jc w:val="both"/>
        <w:rPr>
          <w:rFonts w:asciiTheme="majorHAnsi" w:eastAsia="Times New Roman" w:hAnsiTheme="majorHAnsi" w:cstheme="majorHAnsi"/>
          <w:color w:val="222222"/>
          <w:sz w:val="20"/>
          <w:szCs w:val="20"/>
          <w:lang w:val="en-CA"/>
        </w:rPr>
      </w:pPr>
      <w:r w:rsidRPr="00245B21">
        <w:rPr>
          <w:rFonts w:asciiTheme="majorHAnsi" w:eastAsia="Times New Roman" w:hAnsiTheme="majorHAnsi" w:cstheme="majorHAnsi"/>
          <w:color w:val="222222"/>
          <w:sz w:val="20"/>
          <w:szCs w:val="20"/>
          <w:lang w:val="en-CA"/>
        </w:rPr>
        <w:t>Must familiarize with specific COVID-19 rules and plans, and abide by accordingly.</w:t>
      </w:r>
    </w:p>
    <w:p w14:paraId="7DF0BEB6" w14:textId="77777777" w:rsidR="00245B21" w:rsidRPr="00DD47D2" w:rsidRDefault="00245B21" w:rsidP="00245B21">
      <w:pPr>
        <w:pStyle w:val="MyNormal"/>
        <w:spacing w:before="0" w:after="0"/>
        <w:rPr>
          <w:rFonts w:asciiTheme="majorHAnsi" w:eastAsiaTheme="minorHAnsi" w:hAnsiTheme="majorHAnsi" w:cstheme="majorHAnsi"/>
          <w:b/>
          <w:iCs w:val="0"/>
          <w:color w:val="00A7E1"/>
          <w:sz w:val="22"/>
          <w:szCs w:val="22"/>
          <w:lang w:val="en-CA"/>
        </w:rPr>
      </w:pPr>
    </w:p>
    <w:p w14:paraId="1D36586B" w14:textId="77777777" w:rsidR="00D446BD" w:rsidRPr="00DD47D2" w:rsidRDefault="00D446BD" w:rsidP="00AE6900">
      <w:pPr>
        <w:rPr>
          <w:rFonts w:asciiTheme="majorHAnsi" w:hAnsiTheme="majorHAnsi" w:cstheme="majorHAnsi"/>
        </w:rPr>
      </w:pPr>
    </w:p>
    <w:sectPr w:rsidR="00D446BD" w:rsidRPr="00DD47D2">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3707" w14:textId="77777777" w:rsidR="00997E00" w:rsidRDefault="00997E00" w:rsidP="00EA7233">
      <w:pPr>
        <w:spacing w:after="0" w:line="240" w:lineRule="auto"/>
      </w:pPr>
      <w:r>
        <w:separator/>
      </w:r>
    </w:p>
  </w:endnote>
  <w:endnote w:type="continuationSeparator" w:id="0">
    <w:p w14:paraId="1BD50EC2" w14:textId="77777777" w:rsidR="00997E00" w:rsidRDefault="00997E00" w:rsidP="00EA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04961"/>
      <w:docPartObj>
        <w:docPartGallery w:val="Page Numbers (Bottom of Page)"/>
        <w:docPartUnique/>
      </w:docPartObj>
    </w:sdtPr>
    <w:sdtEndPr/>
    <w:sdtContent>
      <w:p w14:paraId="3CD4CBDF" w14:textId="4486A5C5" w:rsidR="00460592" w:rsidRDefault="00460592" w:rsidP="00460592">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67456" behindDoc="0" locked="0" layoutInCell="1" allowOverlap="1" wp14:anchorId="77735450" wp14:editId="1E766A7D">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58EFE"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A9DFFF4" w14:textId="77777777" w:rsidR="00460592" w:rsidRPr="007436D9" w:rsidRDefault="00460592" w:rsidP="00460592">
        <w:pPr>
          <w:spacing w:after="0"/>
          <w:rPr>
            <w:sz w:val="20"/>
          </w:rPr>
        </w:pPr>
        <w:r w:rsidRPr="007436D9">
          <w:rPr>
            <w:sz w:val="20"/>
          </w:rPr>
          <w:t xml:space="preserve">Template prepared by: </w:t>
        </w:r>
        <w:r>
          <w:rPr>
            <w:sz w:val="20"/>
          </w:rPr>
          <w:t>Safety &amp; Risk Services</w:t>
        </w:r>
        <w:r>
          <w:rPr>
            <w:sz w:val="20"/>
          </w:rPr>
          <w:tab/>
        </w:r>
        <w:r>
          <w:rPr>
            <w:sz w:val="20"/>
          </w:rPr>
          <w:tab/>
        </w:r>
        <w:r>
          <w:rPr>
            <w:sz w:val="20"/>
          </w:rPr>
          <w:tab/>
        </w:r>
        <w:r>
          <w:rPr>
            <w:sz w:val="20"/>
          </w:rPr>
          <w:tab/>
        </w:r>
        <w:r>
          <w:rPr>
            <w:sz w:val="20"/>
          </w:rPr>
          <w:tab/>
        </w:r>
        <w:r>
          <w:rPr>
            <w:sz w:val="20"/>
          </w:rPr>
          <w:tab/>
        </w:r>
        <w:r w:rsidRPr="007436D9">
          <w:t xml:space="preserve">Page </w:t>
        </w:r>
        <w:r w:rsidRPr="007436D9">
          <w:rPr>
            <w:b/>
          </w:rPr>
          <w:fldChar w:fldCharType="begin"/>
        </w:r>
        <w:r w:rsidRPr="007436D9">
          <w:rPr>
            <w:b/>
          </w:rPr>
          <w:instrText xml:space="preserve"> PAGE </w:instrText>
        </w:r>
        <w:r w:rsidRPr="007436D9">
          <w:rPr>
            <w:b/>
          </w:rPr>
          <w:fldChar w:fldCharType="separate"/>
        </w:r>
        <w:r>
          <w:rPr>
            <w:b/>
          </w:rPr>
          <w:t>1</w:t>
        </w:r>
        <w:r w:rsidRPr="007436D9">
          <w:rPr>
            <w:b/>
          </w:rPr>
          <w:fldChar w:fldCharType="end"/>
        </w:r>
        <w:r>
          <w:rPr>
            <w:b/>
          </w:rPr>
          <w:t xml:space="preserve"> </w:t>
        </w:r>
        <w:r w:rsidRPr="007436D9">
          <w:t xml:space="preserve">of </w:t>
        </w:r>
        <w:r w:rsidRPr="007436D9">
          <w:rPr>
            <w:b/>
          </w:rPr>
          <w:fldChar w:fldCharType="begin"/>
        </w:r>
        <w:r w:rsidRPr="007436D9">
          <w:rPr>
            <w:b/>
          </w:rPr>
          <w:instrText xml:space="preserve"> NUMPAGES  </w:instrText>
        </w:r>
        <w:r w:rsidRPr="007436D9">
          <w:rPr>
            <w:b/>
          </w:rPr>
          <w:fldChar w:fldCharType="separate"/>
        </w:r>
        <w:r>
          <w:rPr>
            <w:b/>
          </w:rPr>
          <w:t>8</w:t>
        </w:r>
        <w:r w:rsidRPr="007436D9">
          <w:rPr>
            <w:b/>
          </w:rPr>
          <w:fldChar w:fldCharType="end"/>
        </w:r>
      </w:p>
      <w:p w14:paraId="459A912F" w14:textId="11ED30EF" w:rsidR="00F33C07" w:rsidRPr="00460592" w:rsidRDefault="00460592" w:rsidP="00460592">
        <w:pPr>
          <w:tabs>
            <w:tab w:val="center" w:pos="4680"/>
            <w:tab w:val="right" w:pos="9360"/>
          </w:tabs>
          <w:spacing w:after="0"/>
          <w:rPr>
            <w:rFonts w:cs="Tahoma"/>
            <w:color w:val="0C2344"/>
          </w:rPr>
        </w:pPr>
        <w:r>
          <w:rPr>
            <w:sz w:val="20"/>
          </w:rPr>
          <w:t>Last Reviewed</w:t>
        </w:r>
        <w:r w:rsidRPr="00756918">
          <w:rPr>
            <w:sz w:val="20"/>
          </w:rPr>
          <w:t xml:space="preserve">: </w:t>
        </w:r>
        <w:r>
          <w:rPr>
            <w:sz w:val="20"/>
          </w:rPr>
          <w:t>March 23,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72146" w14:textId="77777777" w:rsidR="00997E00" w:rsidRDefault="00997E00" w:rsidP="00EA7233">
      <w:pPr>
        <w:spacing w:after="0" w:line="240" w:lineRule="auto"/>
      </w:pPr>
      <w:r>
        <w:separator/>
      </w:r>
    </w:p>
  </w:footnote>
  <w:footnote w:type="continuationSeparator" w:id="0">
    <w:p w14:paraId="31A860FD" w14:textId="77777777" w:rsidR="00997E00" w:rsidRDefault="00997E00" w:rsidP="00EA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A1B2" w14:textId="62E1E2C5" w:rsidR="00F33C07" w:rsidRDefault="00687F49" w:rsidP="00687F49">
    <w:pPr>
      <w:pStyle w:val="Header"/>
      <w:jc w:val="right"/>
    </w:pPr>
    <w:r w:rsidRPr="001A0256">
      <w:rPr>
        <w:rFonts w:ascii="Tahoma" w:hAnsi="Tahoma" w:cs="Tahoma"/>
        <w:noProof/>
        <w:sz w:val="20"/>
        <w:szCs w:val="20"/>
      </w:rPr>
      <w:drawing>
        <wp:anchor distT="0" distB="0" distL="114300" distR="114300" simplePos="0" relativeHeight="251665408" behindDoc="1" locked="0" layoutInCell="1" allowOverlap="1" wp14:anchorId="57B8E2E6" wp14:editId="6AE56F10">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sz w:val="20"/>
        <w:szCs w:val="20"/>
      </w:rPr>
      <w:t>UBC Field</w:t>
    </w:r>
    <w:r w:rsidR="00A56C62">
      <w:rPr>
        <w:rFonts w:ascii="Calibri Light" w:eastAsia="Calibri" w:hAnsi="Calibri Light"/>
        <w:sz w:val="20"/>
        <w:szCs w:val="20"/>
      </w:rPr>
      <w:t xml:space="preserve"> Work</w:t>
    </w:r>
    <w:r>
      <w:rPr>
        <w:rFonts w:ascii="Calibri Light" w:eastAsia="Calibri" w:hAnsi="Calibri Light"/>
        <w:sz w:val="20"/>
        <w:szCs w:val="20"/>
      </w:rPr>
      <w:t xml:space="preserve"> Safety Plan – COVID-19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A0990"/>
    <w:multiLevelType w:val="multilevel"/>
    <w:tmpl w:val="035C27CA"/>
    <w:lvl w:ilvl="0">
      <w:start w:val="1"/>
      <w:numFmt w:val="decimal"/>
      <w:lvlText w:val="%1)"/>
      <w:lvlJc w:val="left"/>
      <w:pPr>
        <w:ind w:left="360" w:hanging="360"/>
      </w:pPr>
      <w:rPr>
        <w:color w:val="548DD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A0722F2"/>
    <w:multiLevelType w:val="hybridMultilevel"/>
    <w:tmpl w:val="F5C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A631B"/>
    <w:multiLevelType w:val="hybridMultilevel"/>
    <w:tmpl w:val="48A07ECE"/>
    <w:lvl w:ilvl="0" w:tplc="0F881E00">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BE5685"/>
    <w:multiLevelType w:val="hybridMultilevel"/>
    <w:tmpl w:val="EA3ED9A0"/>
    <w:lvl w:ilvl="0" w:tplc="8396AE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3680DEC"/>
    <w:multiLevelType w:val="hybridMultilevel"/>
    <w:tmpl w:val="3ABCAD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7B3AF6"/>
    <w:multiLevelType w:val="hybridMultilevel"/>
    <w:tmpl w:val="65A60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665F1"/>
    <w:multiLevelType w:val="hybridMultilevel"/>
    <w:tmpl w:val="1B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72F0"/>
    <w:multiLevelType w:val="hybridMultilevel"/>
    <w:tmpl w:val="6954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352D0"/>
    <w:multiLevelType w:val="hybridMultilevel"/>
    <w:tmpl w:val="87C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53953"/>
    <w:multiLevelType w:val="hybridMultilevel"/>
    <w:tmpl w:val="C3D8D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007C7E"/>
    <w:multiLevelType w:val="hybridMultilevel"/>
    <w:tmpl w:val="743E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72918"/>
    <w:multiLevelType w:val="hybridMultilevel"/>
    <w:tmpl w:val="89C8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E43A6"/>
    <w:multiLevelType w:val="hybridMultilevel"/>
    <w:tmpl w:val="D566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35E4A"/>
    <w:multiLevelType w:val="hybridMultilevel"/>
    <w:tmpl w:val="8BDCD86C"/>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19" w15:restartNumberingAfterBreak="0">
    <w:nsid w:val="56D31901"/>
    <w:multiLevelType w:val="hybridMultilevel"/>
    <w:tmpl w:val="32321016"/>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20" w15:restartNumberingAfterBreak="0">
    <w:nsid w:val="59EC0501"/>
    <w:multiLevelType w:val="hybridMultilevel"/>
    <w:tmpl w:val="32321016"/>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21" w15:restartNumberingAfterBreak="0">
    <w:nsid w:val="5F673CC4"/>
    <w:multiLevelType w:val="hybridMultilevel"/>
    <w:tmpl w:val="B10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76488"/>
    <w:multiLevelType w:val="hybridMultilevel"/>
    <w:tmpl w:val="06925456"/>
    <w:lvl w:ilvl="0" w:tplc="A23EAE4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C45D7"/>
    <w:multiLevelType w:val="hybridMultilevel"/>
    <w:tmpl w:val="5BA2C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05AA7"/>
    <w:multiLevelType w:val="hybridMultilevel"/>
    <w:tmpl w:val="FBC0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4"/>
  </w:num>
  <w:num w:numId="4">
    <w:abstractNumId w:val="13"/>
  </w:num>
  <w:num w:numId="5">
    <w:abstractNumId w:val="23"/>
  </w:num>
  <w:num w:numId="6">
    <w:abstractNumId w:val="15"/>
  </w:num>
  <w:num w:numId="7">
    <w:abstractNumId w:val="18"/>
  </w:num>
  <w:num w:numId="8">
    <w:abstractNumId w:val="0"/>
  </w:num>
  <w:num w:numId="9">
    <w:abstractNumId w:val="4"/>
  </w:num>
  <w:num w:numId="10">
    <w:abstractNumId w:val="9"/>
  </w:num>
  <w:num w:numId="11">
    <w:abstractNumId w:val="10"/>
  </w:num>
  <w:num w:numId="12">
    <w:abstractNumId w:val="20"/>
  </w:num>
  <w:num w:numId="13">
    <w:abstractNumId w:val="19"/>
  </w:num>
  <w:num w:numId="14">
    <w:abstractNumId w:val="5"/>
  </w:num>
  <w:num w:numId="15">
    <w:abstractNumId w:val="1"/>
  </w:num>
  <w:num w:numId="16">
    <w:abstractNumId w:val="11"/>
  </w:num>
  <w:num w:numId="17">
    <w:abstractNumId w:val="17"/>
  </w:num>
  <w:num w:numId="18">
    <w:abstractNumId w:val="12"/>
  </w:num>
  <w:num w:numId="19">
    <w:abstractNumId w:val="2"/>
  </w:num>
  <w:num w:numId="20">
    <w:abstractNumId w:val="21"/>
  </w:num>
  <w:num w:numId="21">
    <w:abstractNumId w:val="16"/>
  </w:num>
  <w:num w:numId="22">
    <w:abstractNumId w:val="22"/>
  </w:num>
  <w:num w:numId="23">
    <w:abstractNumId w:val="6"/>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47"/>
    <w:rsid w:val="00003655"/>
    <w:rsid w:val="0003260D"/>
    <w:rsid w:val="000738E4"/>
    <w:rsid w:val="000764B9"/>
    <w:rsid w:val="000B1F06"/>
    <w:rsid w:val="001113BA"/>
    <w:rsid w:val="0012203F"/>
    <w:rsid w:val="001426D2"/>
    <w:rsid w:val="001647A4"/>
    <w:rsid w:val="001674BC"/>
    <w:rsid w:val="001F09CE"/>
    <w:rsid w:val="001F2768"/>
    <w:rsid w:val="00213809"/>
    <w:rsid w:val="00236CAD"/>
    <w:rsid w:val="00245B21"/>
    <w:rsid w:val="002575D4"/>
    <w:rsid w:val="002905DC"/>
    <w:rsid w:val="00290DA6"/>
    <w:rsid w:val="002B2866"/>
    <w:rsid w:val="002B2DCA"/>
    <w:rsid w:val="002E5E85"/>
    <w:rsid w:val="002E687F"/>
    <w:rsid w:val="003116ED"/>
    <w:rsid w:val="00330657"/>
    <w:rsid w:val="00345198"/>
    <w:rsid w:val="0037384F"/>
    <w:rsid w:val="003916B3"/>
    <w:rsid w:val="003936EF"/>
    <w:rsid w:val="003C7457"/>
    <w:rsid w:val="00405C92"/>
    <w:rsid w:val="00406C21"/>
    <w:rsid w:val="00460592"/>
    <w:rsid w:val="00482BC3"/>
    <w:rsid w:val="00492ACC"/>
    <w:rsid w:val="00504F29"/>
    <w:rsid w:val="00553292"/>
    <w:rsid w:val="005A16A0"/>
    <w:rsid w:val="005A6BD1"/>
    <w:rsid w:val="005C7EDD"/>
    <w:rsid w:val="00687F49"/>
    <w:rsid w:val="00692415"/>
    <w:rsid w:val="006F4F5C"/>
    <w:rsid w:val="00714C3D"/>
    <w:rsid w:val="007C2174"/>
    <w:rsid w:val="007C3060"/>
    <w:rsid w:val="00801315"/>
    <w:rsid w:val="00807C44"/>
    <w:rsid w:val="00813003"/>
    <w:rsid w:val="00825AE6"/>
    <w:rsid w:val="00884FDC"/>
    <w:rsid w:val="00890163"/>
    <w:rsid w:val="008D5AE5"/>
    <w:rsid w:val="00997E00"/>
    <w:rsid w:val="009B64D1"/>
    <w:rsid w:val="00A56C62"/>
    <w:rsid w:val="00A9115E"/>
    <w:rsid w:val="00AE6900"/>
    <w:rsid w:val="00B36A7D"/>
    <w:rsid w:val="00B861BB"/>
    <w:rsid w:val="00BA1428"/>
    <w:rsid w:val="00C24BA4"/>
    <w:rsid w:val="00C250E7"/>
    <w:rsid w:val="00C3331A"/>
    <w:rsid w:val="00C52CFE"/>
    <w:rsid w:val="00C62297"/>
    <w:rsid w:val="00C64FEE"/>
    <w:rsid w:val="00CA1FE6"/>
    <w:rsid w:val="00CC0538"/>
    <w:rsid w:val="00D266EB"/>
    <w:rsid w:val="00D446BD"/>
    <w:rsid w:val="00D767A4"/>
    <w:rsid w:val="00DA21CF"/>
    <w:rsid w:val="00DD4575"/>
    <w:rsid w:val="00DD47D2"/>
    <w:rsid w:val="00E0194C"/>
    <w:rsid w:val="00E02537"/>
    <w:rsid w:val="00E03748"/>
    <w:rsid w:val="00E21039"/>
    <w:rsid w:val="00E54CAD"/>
    <w:rsid w:val="00E72ABC"/>
    <w:rsid w:val="00EA7233"/>
    <w:rsid w:val="00EF4452"/>
    <w:rsid w:val="00F1541B"/>
    <w:rsid w:val="00F169BD"/>
    <w:rsid w:val="00F22047"/>
    <w:rsid w:val="00F24DC8"/>
    <w:rsid w:val="00F33C07"/>
    <w:rsid w:val="00F6200F"/>
    <w:rsid w:val="00FB45C3"/>
    <w:rsid w:val="00FD598D"/>
    <w:rsid w:val="00FD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0A8D0"/>
  <w15:chartTrackingRefBased/>
  <w15:docId w15:val="{4C6A1423-9481-4E0C-8F9C-89688E9D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2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220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47"/>
    <w:pPr>
      <w:ind w:left="720"/>
      <w:contextualSpacing/>
    </w:pPr>
  </w:style>
  <w:style w:type="character" w:customStyle="1" w:styleId="Heading1Char">
    <w:name w:val="Heading 1 Char"/>
    <w:basedOn w:val="DefaultParagraphFont"/>
    <w:link w:val="Heading1"/>
    <w:uiPriority w:val="9"/>
    <w:rsid w:val="00F220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20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220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22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47"/>
    <w:rPr>
      <w:rFonts w:ascii="Segoe UI" w:hAnsi="Segoe UI" w:cs="Segoe UI"/>
      <w:sz w:val="18"/>
      <w:szCs w:val="18"/>
    </w:rPr>
  </w:style>
  <w:style w:type="character" w:styleId="Hyperlink">
    <w:name w:val="Hyperlink"/>
    <w:basedOn w:val="DefaultParagraphFont"/>
    <w:uiPriority w:val="99"/>
    <w:unhideWhenUsed/>
    <w:rsid w:val="00F22047"/>
    <w:rPr>
      <w:color w:val="0563C1" w:themeColor="hyperlink"/>
      <w:u w:val="single"/>
    </w:rPr>
  </w:style>
  <w:style w:type="paragraph" w:styleId="Header">
    <w:name w:val="header"/>
    <w:basedOn w:val="Normal"/>
    <w:link w:val="HeaderChar"/>
    <w:uiPriority w:val="99"/>
    <w:unhideWhenUsed/>
    <w:rsid w:val="00EA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233"/>
  </w:style>
  <w:style w:type="paragraph" w:styleId="Footer">
    <w:name w:val="footer"/>
    <w:basedOn w:val="Normal"/>
    <w:link w:val="FooterChar"/>
    <w:uiPriority w:val="99"/>
    <w:unhideWhenUsed/>
    <w:rsid w:val="00EA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233"/>
  </w:style>
  <w:style w:type="paragraph" w:styleId="Title">
    <w:name w:val="Title"/>
    <w:basedOn w:val="Normal"/>
    <w:next w:val="Normal"/>
    <w:link w:val="TitleChar"/>
    <w:uiPriority w:val="10"/>
    <w:qFormat/>
    <w:rsid w:val="00EA7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23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7384F"/>
    <w:rPr>
      <w:color w:val="954F72" w:themeColor="followedHyperlink"/>
      <w:u w:val="single"/>
    </w:rPr>
  </w:style>
  <w:style w:type="paragraph" w:customStyle="1" w:styleId="MyNormal">
    <w:name w:val="MyNormal"/>
    <w:rsid w:val="00D446BD"/>
    <w:pPr>
      <w:spacing w:before="120" w:after="120" w:line="240" w:lineRule="auto"/>
    </w:pPr>
    <w:rPr>
      <w:rFonts w:ascii="Times New Roman" w:eastAsia="Times New Roman" w:hAnsi="Times New Roman" w:cs="Times New Roman"/>
      <w:bCs/>
      <w:iCs/>
      <w:sz w:val="24"/>
      <w:szCs w:val="20"/>
    </w:rPr>
  </w:style>
  <w:style w:type="table" w:styleId="TableGrid">
    <w:name w:val="Table Grid"/>
    <w:basedOn w:val="TableNormal"/>
    <w:uiPriority w:val="59"/>
    <w:rsid w:val="00D446BD"/>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203F"/>
    <w:rPr>
      <w:b/>
      <w:bCs/>
    </w:rPr>
  </w:style>
  <w:style w:type="character" w:styleId="CommentReference">
    <w:name w:val="annotation reference"/>
    <w:basedOn w:val="DefaultParagraphFont"/>
    <w:uiPriority w:val="99"/>
    <w:semiHidden/>
    <w:unhideWhenUsed/>
    <w:rsid w:val="00DD47D2"/>
    <w:rPr>
      <w:sz w:val="16"/>
      <w:szCs w:val="16"/>
    </w:rPr>
  </w:style>
  <w:style w:type="paragraph" w:styleId="CommentText">
    <w:name w:val="annotation text"/>
    <w:basedOn w:val="Normal"/>
    <w:link w:val="CommentTextChar"/>
    <w:uiPriority w:val="99"/>
    <w:semiHidden/>
    <w:unhideWhenUsed/>
    <w:rsid w:val="00DD47D2"/>
    <w:pPr>
      <w:spacing w:line="240" w:lineRule="auto"/>
    </w:pPr>
    <w:rPr>
      <w:sz w:val="20"/>
      <w:szCs w:val="20"/>
    </w:rPr>
  </w:style>
  <w:style w:type="character" w:customStyle="1" w:styleId="CommentTextChar">
    <w:name w:val="Comment Text Char"/>
    <w:basedOn w:val="DefaultParagraphFont"/>
    <w:link w:val="CommentText"/>
    <w:uiPriority w:val="99"/>
    <w:semiHidden/>
    <w:rsid w:val="00DD47D2"/>
    <w:rPr>
      <w:sz w:val="20"/>
      <w:szCs w:val="20"/>
    </w:rPr>
  </w:style>
  <w:style w:type="paragraph" w:styleId="CommentSubject">
    <w:name w:val="annotation subject"/>
    <w:basedOn w:val="CommentText"/>
    <w:next w:val="CommentText"/>
    <w:link w:val="CommentSubjectChar"/>
    <w:uiPriority w:val="99"/>
    <w:semiHidden/>
    <w:unhideWhenUsed/>
    <w:rsid w:val="00DD47D2"/>
    <w:rPr>
      <w:b/>
      <w:bCs/>
    </w:rPr>
  </w:style>
  <w:style w:type="character" w:customStyle="1" w:styleId="CommentSubjectChar">
    <w:name w:val="Comment Subject Char"/>
    <w:basedOn w:val="CommentTextChar"/>
    <w:link w:val="CommentSubject"/>
    <w:uiPriority w:val="99"/>
    <w:semiHidden/>
    <w:rsid w:val="00DD47D2"/>
    <w:rPr>
      <w:b/>
      <w:bCs/>
      <w:sz w:val="20"/>
      <w:szCs w:val="20"/>
    </w:rPr>
  </w:style>
  <w:style w:type="character" w:styleId="UnresolvedMention">
    <w:name w:val="Unresolved Mention"/>
    <w:basedOn w:val="DefaultParagraphFont"/>
    <w:uiPriority w:val="99"/>
    <w:semiHidden/>
    <w:unhideWhenUsed/>
    <w:rsid w:val="0000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6603">
      <w:bodyDiv w:val="1"/>
      <w:marLeft w:val="0"/>
      <w:marRight w:val="0"/>
      <w:marTop w:val="0"/>
      <w:marBottom w:val="0"/>
      <w:divBdr>
        <w:top w:val="none" w:sz="0" w:space="0" w:color="auto"/>
        <w:left w:val="none" w:sz="0" w:space="0" w:color="auto"/>
        <w:bottom w:val="none" w:sz="0" w:space="0" w:color="auto"/>
        <w:right w:val="none" w:sz="0" w:space="0" w:color="auto"/>
      </w:divBdr>
    </w:div>
    <w:div w:id="1254121485">
      <w:bodyDiv w:val="1"/>
      <w:marLeft w:val="0"/>
      <w:marRight w:val="0"/>
      <w:marTop w:val="0"/>
      <w:marBottom w:val="0"/>
      <w:divBdr>
        <w:top w:val="none" w:sz="0" w:space="0" w:color="auto"/>
        <w:left w:val="none" w:sz="0" w:space="0" w:color="auto"/>
        <w:bottom w:val="none" w:sz="0" w:space="0" w:color="auto"/>
        <w:right w:val="none" w:sz="0" w:space="0" w:color="auto"/>
      </w:divBdr>
    </w:div>
    <w:div w:id="1639068335">
      <w:bodyDiv w:val="1"/>
      <w:marLeft w:val="0"/>
      <w:marRight w:val="0"/>
      <w:marTop w:val="0"/>
      <w:marBottom w:val="0"/>
      <w:divBdr>
        <w:top w:val="none" w:sz="0" w:space="0" w:color="auto"/>
        <w:left w:val="none" w:sz="0" w:space="0" w:color="auto"/>
        <w:bottom w:val="none" w:sz="0" w:space="0" w:color="auto"/>
        <w:right w:val="none" w:sz="0" w:space="0" w:color="auto"/>
      </w:divBdr>
    </w:div>
    <w:div w:id="1927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health/about-bc-s-health-care-system/office-of-the-provincial-health-officer/current-health-topics/covid-19-novel-coronavirus" TargetMode="External"/><Relationship Id="rId13" Type="http://schemas.openxmlformats.org/officeDocument/2006/relationships/hyperlink" Target="https://www2.gov.bc.ca/gov/content/covid-19/info/restrictions" TargetMode="External"/><Relationship Id="rId18" Type="http://schemas.openxmlformats.org/officeDocument/2006/relationships/hyperlink" Target="https://srs.ubc.ca/covid-19/health-safety-covid-19/frequently-asked-questions-covid-19-self-assessment-requirements/" TargetMode="External"/><Relationship Id="rId26" Type="http://schemas.openxmlformats.org/officeDocument/2006/relationships/hyperlink" Target="https://srs.ubc.ca/covid-19/health-safety-covid-19/working-safely-on-campus-during-covid-19/" TargetMode="External"/><Relationship Id="rId3" Type="http://schemas.openxmlformats.org/officeDocument/2006/relationships/styles" Target="styles.xml"/><Relationship Id="rId21" Type="http://schemas.openxmlformats.org/officeDocument/2006/relationships/hyperlink" Target="https://srs.ubc.ca/covid-19/health-safety-covid-19/reporting-covid-19-exposure/" TargetMode="External"/><Relationship Id="rId7" Type="http://schemas.openxmlformats.org/officeDocument/2006/relationships/endnotes" Target="endnotes.xml"/><Relationship Id="rId12" Type="http://schemas.openxmlformats.org/officeDocument/2006/relationships/hyperlink" Target="https://srs.ubc.ca/covid-19/safety-planning/ubcs-safety-planning-process/" TargetMode="External"/><Relationship Id="rId17" Type="http://schemas.openxmlformats.org/officeDocument/2006/relationships/hyperlink" Target="https://srs.ubc.ca/covid-19/health-safety-covid-19/frequently-asked-questions-covid-19-self-assessment-requirements/" TargetMode="External"/><Relationship Id="rId25" Type="http://schemas.openxmlformats.org/officeDocument/2006/relationships/hyperlink" Target="https://srs.ubc.ca/files/2020/06/4.-COVID-19-Campus-Rules.pdf" TargetMode="External"/><Relationship Id="rId2" Type="http://schemas.openxmlformats.org/officeDocument/2006/relationships/numbering" Target="numbering.xml"/><Relationship Id="rId16" Type="http://schemas.openxmlformats.org/officeDocument/2006/relationships/hyperlink" Target="https://riskmanagement.sites.olt.ubc.ca/files/2020/04/COVID-19-Physical-Distancing-Guidance-FINAL-.pdf" TargetMode="External"/><Relationship Id="rId20" Type="http://schemas.openxmlformats.org/officeDocument/2006/relationships/hyperlink" Target="https://riskmanagement.sites.olt.ubc.ca/files/2020/08/Guidelines_cleaning_spaces_V_8_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y.ubc@ubc.ca" TargetMode="External"/><Relationship Id="rId24" Type="http://schemas.openxmlformats.org/officeDocument/2006/relationships/hyperlink" Target="https://srs.ubc.ca/covid-19/health-safety-covid-19/non-medical-mask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pl.ubc.ca/browse/srs/courses/wpl-srs-covid" TargetMode="External"/><Relationship Id="rId23" Type="http://schemas.openxmlformats.org/officeDocument/2006/relationships/hyperlink" Target="http://www.hr.ubc.ca/wellbeing-benefits/workplace-health/occupational-preventive-health/" TargetMode="External"/><Relationship Id="rId28" Type="http://schemas.openxmlformats.org/officeDocument/2006/relationships/hyperlink" Target="https://wellbeing.ubc.ca/%20" TargetMode="External"/><Relationship Id="rId10" Type="http://schemas.openxmlformats.org/officeDocument/2006/relationships/hyperlink" Target="https://srs.ubc.ca/covid-19/safety-planning/templates-resources/" TargetMode="External"/><Relationship Id="rId19" Type="http://schemas.openxmlformats.org/officeDocument/2006/relationships/hyperlink" Target="https://srs.ubc.ca/covid-19/health-safety-covid-19/covid-19-infe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gov.bc.ca/assets/gov/education/post-secondary-education/institution-resources-administration/aest_postsecgoforwardguidelines.pdf" TargetMode="External"/><Relationship Id="rId14" Type="http://schemas.openxmlformats.org/officeDocument/2006/relationships/hyperlink" Target="https://srs.ubc.ca/health-safety/safety-programs/risk-assessment-safe-work-procedure/" TargetMode="External"/><Relationship Id="rId22" Type="http://schemas.openxmlformats.org/officeDocument/2006/relationships/hyperlink" Target="https://bc.thrive.health/" TargetMode="External"/><Relationship Id="rId27" Type="http://schemas.openxmlformats.org/officeDocument/2006/relationships/hyperlink" Target="https://srs.ubc.ca/covid-19/health-safety-covid-19/carpooling-safety/"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968C-42CC-44E3-A160-5A7AA5DA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Peter</dc:creator>
  <cp:keywords/>
  <dc:description/>
  <cp:lastModifiedBy>Narsih, Teela</cp:lastModifiedBy>
  <cp:revision>7</cp:revision>
  <dcterms:created xsi:type="dcterms:W3CDTF">2021-03-22T18:03:00Z</dcterms:created>
  <dcterms:modified xsi:type="dcterms:W3CDTF">2021-03-23T21:02:00Z</dcterms:modified>
</cp:coreProperties>
</file>